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7FBB" w:rsidRPr="00F14A8F" w:rsidRDefault="00227FBB" w:rsidP="00227FBB">
      <w:pPr>
        <w:spacing w:line="360" w:lineRule="exact"/>
        <w:rPr>
          <w:rFonts w:ascii="宋体" w:hAnsi="宋体" w:hint="eastAsia"/>
          <w:b/>
          <w:color w:val="FF0000"/>
          <w:w w:val="90"/>
          <w:sz w:val="28"/>
          <w:szCs w:val="28"/>
        </w:rPr>
      </w:pPr>
    </w:p>
    <w:p w:rsidR="00D93E14" w:rsidRDefault="00D93E14" w:rsidP="00227FBB">
      <w:pPr>
        <w:spacing w:line="360" w:lineRule="exact"/>
        <w:rPr>
          <w:rFonts w:ascii="宋体" w:hAnsi="宋体" w:hint="eastAsia"/>
          <w:b/>
          <w:color w:val="FF0000"/>
          <w:w w:val="90"/>
          <w:sz w:val="28"/>
          <w:szCs w:val="28"/>
        </w:rPr>
      </w:pPr>
    </w:p>
    <w:p w:rsidR="00B02FD6" w:rsidRPr="00EC55C9" w:rsidRDefault="00B02FD6" w:rsidP="00B02FD6">
      <w:pPr>
        <w:spacing w:line="200" w:lineRule="exact"/>
        <w:rPr>
          <w:rFonts w:ascii="宋体" w:hAnsi="宋体" w:hint="eastAsia"/>
          <w:b/>
          <w:color w:val="FF0000"/>
          <w:w w:val="90"/>
          <w:sz w:val="28"/>
          <w:szCs w:val="28"/>
        </w:rPr>
      </w:pPr>
    </w:p>
    <w:p w:rsidR="00227FBB" w:rsidRPr="00B02FD6" w:rsidRDefault="00227FBB" w:rsidP="00227FBB">
      <w:pPr>
        <w:jc w:val="center"/>
        <w:rPr>
          <w:rFonts w:ascii="方正小标宋简体" w:eastAsia="方正小标宋简体" w:hAnsi="宋体" w:hint="eastAsia"/>
          <w:b/>
          <w:color w:val="FF0000"/>
          <w:spacing w:val="20"/>
          <w:w w:val="80"/>
          <w:sz w:val="72"/>
          <w:szCs w:val="72"/>
        </w:rPr>
      </w:pPr>
      <w:bookmarkStart w:id="0" w:name="Header"/>
      <w:r w:rsidRPr="00B02FD6">
        <w:rPr>
          <w:rFonts w:ascii="方正小标宋简体" w:eastAsia="方正小标宋简体" w:hAnsi="宋体" w:hint="eastAsia"/>
          <w:b/>
          <w:color w:val="FF0000"/>
          <w:spacing w:val="20"/>
          <w:w w:val="80"/>
          <w:sz w:val="72"/>
          <w:szCs w:val="72"/>
        </w:rPr>
        <w:t>湖州师范学院</w:t>
      </w:r>
      <w:r w:rsidR="00092636" w:rsidRPr="00B02FD6">
        <w:rPr>
          <w:rFonts w:ascii="方正小标宋简体" w:eastAsia="方正小标宋简体" w:hAnsi="宋体" w:hint="eastAsia"/>
          <w:b/>
          <w:color w:val="FF0000"/>
          <w:spacing w:val="20"/>
          <w:w w:val="80"/>
          <w:sz w:val="72"/>
          <w:szCs w:val="72"/>
        </w:rPr>
        <w:t>校长办公室</w:t>
      </w:r>
      <w:r w:rsidRPr="00B02FD6">
        <w:rPr>
          <w:rFonts w:ascii="方正小标宋简体" w:eastAsia="方正小标宋简体" w:hAnsi="宋体" w:hint="eastAsia"/>
          <w:b/>
          <w:color w:val="FF0000"/>
          <w:spacing w:val="20"/>
          <w:w w:val="80"/>
          <w:sz w:val="72"/>
          <w:szCs w:val="72"/>
        </w:rPr>
        <w:t>文件</w:t>
      </w:r>
      <w:bookmarkEnd w:id="0"/>
    </w:p>
    <w:p w:rsidR="00227FBB" w:rsidRDefault="00227FBB" w:rsidP="00227FBB">
      <w:pPr>
        <w:spacing w:line="320" w:lineRule="exact"/>
        <w:rPr>
          <w:rFonts w:ascii="仿宋_GB2312" w:eastAsia="仿宋_GB2312" w:hint="eastAsia"/>
          <w:b/>
          <w:color w:val="000000"/>
          <w:sz w:val="32"/>
          <w:szCs w:val="32"/>
        </w:rPr>
      </w:pPr>
    </w:p>
    <w:p w:rsidR="004D579E" w:rsidRDefault="004D579E" w:rsidP="00B968C2">
      <w:pPr>
        <w:spacing w:line="460" w:lineRule="exact"/>
        <w:rPr>
          <w:rFonts w:ascii="仿宋_GB2312" w:eastAsia="仿宋_GB2312" w:hint="eastAsia"/>
          <w:b/>
          <w:color w:val="000000"/>
          <w:sz w:val="32"/>
          <w:szCs w:val="32"/>
        </w:rPr>
      </w:pPr>
    </w:p>
    <w:p w:rsidR="00227FBB" w:rsidRDefault="00F14A8F" w:rsidP="00227FBB">
      <w:pPr>
        <w:spacing w:line="400" w:lineRule="exact"/>
        <w:jc w:val="center"/>
        <w:rPr>
          <w:rFonts w:ascii="仿宋_GB2312" w:eastAsia="仿宋_GB2312" w:hint="eastAsia"/>
          <w:b/>
          <w:color w:val="000000"/>
          <w:sz w:val="32"/>
          <w:szCs w:val="32"/>
        </w:rPr>
      </w:pPr>
      <w:bookmarkStart w:id="1" w:name="文号"/>
      <w:r>
        <w:rPr>
          <w:rFonts w:ascii="仿宋_GB2312" w:eastAsia="仿宋_GB2312" w:hint="eastAsia"/>
          <w:b/>
          <w:color w:val="000000"/>
          <w:sz w:val="32"/>
          <w:szCs w:val="32"/>
        </w:rPr>
        <w:t>湖师院校办发〔20</w:t>
      </w:r>
      <w:r w:rsidRPr="00F14A8F">
        <w:rPr>
          <w:rFonts w:ascii="宋体" w:hAnsi="宋体" w:hint="eastAsia"/>
          <w:b/>
          <w:color w:val="000000"/>
          <w:sz w:val="32"/>
          <w:szCs w:val="32"/>
        </w:rPr>
        <w:t>1</w:t>
      </w:r>
      <w:r>
        <w:rPr>
          <w:rFonts w:ascii="仿宋_GB2312" w:eastAsia="仿宋_GB2312" w:hint="eastAsia"/>
          <w:b/>
          <w:color w:val="000000"/>
          <w:sz w:val="32"/>
          <w:szCs w:val="32"/>
        </w:rPr>
        <w:t>7〕29号</w:t>
      </w:r>
      <w:bookmarkEnd w:id="1"/>
    </w:p>
    <w:p w:rsidR="00152DFB" w:rsidRDefault="00227FBB" w:rsidP="00152DFB">
      <w:pPr>
        <w:spacing w:line="500" w:lineRule="exact"/>
        <w:rPr>
          <w:rFonts w:ascii="仿宋_GB2312" w:eastAsia="仿宋_GB2312" w:hint="eastAsia"/>
          <w:b/>
          <w:color w:val="000000"/>
          <w:sz w:val="32"/>
          <w:szCs w:val="32"/>
        </w:rPr>
      </w:pPr>
      <w:r>
        <w:rPr>
          <w:rFonts w:ascii="仿宋_GB2312" w:eastAsia="仿宋_GB2312" w:hint="eastAsia"/>
          <w:b/>
          <w:color w:val="000000"/>
          <w:sz w:val="32"/>
          <w:szCs w:val="32"/>
          <w:lang w:val="en-US" w:eastAsia="zh-CN"/>
        </w:rPr>
        <w:pict>
          <v:line id="_x0000_s1030" style="position:absolute;left:0;text-align:left;flip:y;z-index:1" from="9pt,15.2pt" to="6in,16pt" strokecolor="red" strokeweight="2.25pt"/>
        </w:pict>
      </w:r>
      <w:r>
        <w:rPr>
          <w:rFonts w:ascii="仿宋_GB2312" w:eastAsia="仿宋_GB2312" w:hint="eastAsia"/>
          <w:b/>
          <w:color w:val="000000"/>
          <w:sz w:val="32"/>
          <w:szCs w:val="32"/>
        </w:rPr>
        <w:t xml:space="preserve">  </w:t>
      </w:r>
      <w:r>
        <w:rPr>
          <w:rFonts w:ascii="方正小标宋简体" w:eastAsia="方正小标宋简体" w:hint="eastAsia"/>
          <w:color w:val="FF0000"/>
          <w:sz w:val="52"/>
          <w:szCs w:val="52"/>
        </w:rPr>
        <w:t xml:space="preserve"> </w:t>
      </w:r>
    </w:p>
    <w:p w:rsidR="00152DFB" w:rsidRPr="00152DFB" w:rsidRDefault="00152DFB" w:rsidP="00152DFB">
      <w:pPr>
        <w:spacing w:line="500" w:lineRule="exact"/>
        <w:rPr>
          <w:rFonts w:ascii="仿宋_GB2312" w:eastAsia="仿宋_GB2312" w:hint="eastAsia"/>
          <w:b/>
          <w:color w:val="000000"/>
          <w:sz w:val="32"/>
          <w:szCs w:val="32"/>
        </w:rPr>
      </w:pPr>
    </w:p>
    <w:p w:rsidR="00177943" w:rsidRPr="00216704" w:rsidRDefault="00177943" w:rsidP="00177943">
      <w:pPr>
        <w:widowControl/>
        <w:spacing w:line="360" w:lineRule="auto"/>
        <w:jc w:val="center"/>
        <w:rPr>
          <w:rFonts w:ascii="方正小标宋简体" w:eastAsia="方正小标宋简体" w:hAnsi="Arial" w:cs="Arial" w:hint="eastAsia"/>
          <w:color w:val="636363"/>
          <w:w w:val="90"/>
          <w:kern w:val="0"/>
          <w:sz w:val="18"/>
          <w:szCs w:val="18"/>
        </w:rPr>
      </w:pPr>
      <w:r w:rsidRPr="00216704">
        <w:rPr>
          <w:rFonts w:ascii="方正小标宋简体" w:eastAsia="方正小标宋简体" w:hAnsi="Arial" w:cs="Arial" w:hint="eastAsia"/>
          <w:b/>
          <w:bCs/>
          <w:color w:val="000000"/>
          <w:w w:val="90"/>
          <w:kern w:val="0"/>
          <w:sz w:val="44"/>
          <w:szCs w:val="44"/>
        </w:rPr>
        <w:t>关于印发《</w:t>
      </w:r>
      <w:r w:rsidRPr="00977ABE">
        <w:rPr>
          <w:rFonts w:ascii="方正小标宋简体" w:eastAsia="方正小标宋简体" w:hAnsi="Arial" w:cs="Arial"/>
          <w:b/>
          <w:bCs/>
          <w:color w:val="000000"/>
          <w:w w:val="90"/>
          <w:kern w:val="0"/>
          <w:sz w:val="44"/>
          <w:szCs w:val="44"/>
        </w:rPr>
        <w:t>科研项目</w:t>
      </w:r>
      <w:r w:rsidRPr="00977ABE">
        <w:rPr>
          <w:rFonts w:ascii="方正小标宋简体" w:eastAsia="方正小标宋简体" w:hAnsi="Arial" w:cs="Arial" w:hint="eastAsia"/>
          <w:b/>
          <w:bCs/>
          <w:color w:val="000000"/>
          <w:w w:val="90"/>
          <w:kern w:val="0"/>
          <w:sz w:val="44"/>
          <w:szCs w:val="44"/>
        </w:rPr>
        <w:t>经费配套与激励</w:t>
      </w:r>
      <w:r w:rsidRPr="00977ABE">
        <w:rPr>
          <w:rFonts w:ascii="方正小标宋简体" w:eastAsia="方正小标宋简体" w:hAnsi="Arial" w:cs="Arial"/>
          <w:b/>
          <w:bCs/>
          <w:color w:val="000000"/>
          <w:w w:val="90"/>
          <w:kern w:val="0"/>
          <w:sz w:val="44"/>
          <w:szCs w:val="44"/>
        </w:rPr>
        <w:t>办法</w:t>
      </w:r>
      <w:r w:rsidRPr="00216704">
        <w:rPr>
          <w:rFonts w:ascii="方正小标宋简体" w:eastAsia="方正小标宋简体" w:hAnsi="Arial" w:cs="Arial" w:hint="eastAsia"/>
          <w:b/>
          <w:bCs/>
          <w:color w:val="000000"/>
          <w:w w:val="90"/>
          <w:kern w:val="0"/>
          <w:sz w:val="44"/>
          <w:szCs w:val="44"/>
        </w:rPr>
        <w:t>》的通知</w:t>
      </w:r>
    </w:p>
    <w:p w:rsidR="00177943" w:rsidRDefault="00177943" w:rsidP="00177943">
      <w:pPr>
        <w:spacing w:line="400" w:lineRule="exact"/>
        <w:jc w:val="center"/>
        <w:rPr>
          <w:rFonts w:ascii="方正小标宋简体" w:eastAsia="方正小标宋简体" w:hint="eastAsia"/>
          <w:color w:val="000000"/>
          <w:sz w:val="32"/>
          <w:szCs w:val="32"/>
        </w:rPr>
      </w:pPr>
    </w:p>
    <w:p w:rsidR="00177943" w:rsidRPr="00216704" w:rsidRDefault="00177943" w:rsidP="00F14A8F">
      <w:pPr>
        <w:widowControl/>
        <w:spacing w:line="600" w:lineRule="exact"/>
        <w:jc w:val="left"/>
        <w:rPr>
          <w:rFonts w:ascii="仿宋_GB2312" w:eastAsia="仿宋_GB2312" w:hAnsi="Arial" w:cs="Arial" w:hint="eastAsia"/>
          <w:color w:val="636363"/>
          <w:kern w:val="0"/>
          <w:sz w:val="18"/>
          <w:szCs w:val="18"/>
        </w:rPr>
      </w:pPr>
      <w:r w:rsidRPr="00216704">
        <w:rPr>
          <w:rFonts w:ascii="仿宋_GB2312" w:eastAsia="仿宋_GB2312" w:hAnsi="Arial" w:cs="Arial" w:hint="eastAsia"/>
          <w:color w:val="000000"/>
          <w:kern w:val="0"/>
          <w:sz w:val="32"/>
          <w:szCs w:val="32"/>
        </w:rPr>
        <w:t>各部门、下属学院、附属医院：</w:t>
      </w:r>
    </w:p>
    <w:p w:rsidR="00177943" w:rsidRPr="00216704" w:rsidRDefault="00177943" w:rsidP="00F14A8F">
      <w:pPr>
        <w:spacing w:line="600" w:lineRule="exact"/>
        <w:ind w:firstLineChars="200" w:firstLine="640"/>
        <w:rPr>
          <w:rFonts w:ascii="仿宋_GB2312" w:eastAsia="仿宋_GB2312" w:hAnsi="Arial" w:cs="Arial" w:hint="eastAsia"/>
          <w:color w:val="636363"/>
          <w:kern w:val="0"/>
          <w:sz w:val="18"/>
          <w:szCs w:val="18"/>
        </w:rPr>
      </w:pPr>
      <w:r w:rsidRPr="00216704">
        <w:rPr>
          <w:rFonts w:ascii="仿宋_GB2312" w:eastAsia="仿宋_GB2312" w:hAnsi="Arial" w:cs="Arial" w:hint="eastAsia"/>
          <w:color w:val="000000"/>
          <w:kern w:val="0"/>
          <w:sz w:val="32"/>
          <w:szCs w:val="32"/>
        </w:rPr>
        <w:t>《</w:t>
      </w:r>
      <w:r w:rsidRPr="00977ABE">
        <w:rPr>
          <w:rFonts w:ascii="仿宋_GB2312" w:eastAsia="仿宋_GB2312" w:hAnsi="Arial" w:cs="Arial"/>
          <w:color w:val="000000"/>
          <w:kern w:val="0"/>
          <w:sz w:val="32"/>
          <w:szCs w:val="32"/>
        </w:rPr>
        <w:t>科研项目</w:t>
      </w:r>
      <w:r w:rsidRPr="00977ABE">
        <w:rPr>
          <w:rFonts w:ascii="仿宋_GB2312" w:eastAsia="仿宋_GB2312" w:hAnsi="Arial" w:cs="Arial" w:hint="eastAsia"/>
          <w:color w:val="000000"/>
          <w:kern w:val="0"/>
          <w:sz w:val="32"/>
          <w:szCs w:val="32"/>
        </w:rPr>
        <w:t>经费配套与激励</w:t>
      </w:r>
      <w:r w:rsidRPr="00977ABE">
        <w:rPr>
          <w:rFonts w:ascii="仿宋_GB2312" w:eastAsia="仿宋_GB2312" w:hAnsi="Arial" w:cs="Arial"/>
          <w:color w:val="000000"/>
          <w:kern w:val="0"/>
          <w:sz w:val="32"/>
          <w:szCs w:val="32"/>
        </w:rPr>
        <w:t>办法</w:t>
      </w:r>
      <w:r w:rsidRPr="00216704">
        <w:rPr>
          <w:rFonts w:ascii="仿宋_GB2312" w:eastAsia="仿宋_GB2312" w:hAnsi="Arial" w:cs="Arial" w:hint="eastAsia"/>
          <w:color w:val="000000"/>
          <w:kern w:val="0"/>
          <w:sz w:val="32"/>
          <w:szCs w:val="32"/>
        </w:rPr>
        <w:t>》已经校长办公会讨论通过，现印发给你们，请遵照执行。</w:t>
      </w:r>
    </w:p>
    <w:p w:rsidR="00227FBB" w:rsidRDefault="00227FBB" w:rsidP="00F14A8F">
      <w:pPr>
        <w:spacing w:line="500" w:lineRule="exact"/>
        <w:rPr>
          <w:rFonts w:ascii="仿宋_GB2312" w:eastAsia="仿宋_GB2312" w:hint="eastAsia"/>
          <w:color w:val="000000"/>
          <w:sz w:val="32"/>
          <w:szCs w:val="32"/>
        </w:rPr>
      </w:pPr>
    </w:p>
    <w:p w:rsidR="00177943" w:rsidRDefault="00177943" w:rsidP="00F14A8F">
      <w:pPr>
        <w:widowControl/>
        <w:spacing w:line="500" w:lineRule="exact"/>
        <w:ind w:firstLine="640"/>
        <w:jc w:val="left"/>
        <w:rPr>
          <w:rFonts w:ascii="仿宋_GB2312" w:eastAsia="仿宋_GB2312" w:hAnsi="Arial" w:cs="Arial" w:hint="eastAsia"/>
          <w:color w:val="000000"/>
          <w:kern w:val="0"/>
          <w:sz w:val="32"/>
          <w:szCs w:val="32"/>
        </w:rPr>
      </w:pPr>
    </w:p>
    <w:p w:rsidR="00177943" w:rsidRDefault="00177943" w:rsidP="00F14A8F">
      <w:pPr>
        <w:widowControl/>
        <w:spacing w:line="500" w:lineRule="exact"/>
        <w:ind w:firstLineChars="1250" w:firstLine="4000"/>
        <w:jc w:val="left"/>
        <w:rPr>
          <w:rFonts w:ascii="仿宋_GB2312" w:eastAsia="仿宋_GB2312" w:hAnsi="Arial" w:cs="Arial" w:hint="eastAsia"/>
          <w:color w:val="000000"/>
          <w:kern w:val="0"/>
          <w:sz w:val="32"/>
          <w:szCs w:val="32"/>
        </w:rPr>
      </w:pPr>
    </w:p>
    <w:p w:rsidR="00177943" w:rsidRPr="00216704" w:rsidRDefault="00177943" w:rsidP="00177943">
      <w:pPr>
        <w:widowControl/>
        <w:spacing w:line="580" w:lineRule="exact"/>
        <w:ind w:firstLineChars="1250" w:firstLine="4000"/>
        <w:jc w:val="left"/>
        <w:rPr>
          <w:rFonts w:ascii="仿宋_GB2312" w:eastAsia="仿宋_GB2312" w:hAnsi="Arial" w:cs="Arial" w:hint="eastAsia"/>
          <w:color w:val="636363"/>
          <w:kern w:val="0"/>
          <w:sz w:val="18"/>
          <w:szCs w:val="18"/>
        </w:rPr>
      </w:pPr>
      <w:r w:rsidRPr="00216704">
        <w:rPr>
          <w:rFonts w:ascii="仿宋_GB2312" w:eastAsia="仿宋_GB2312" w:hAnsi="Arial" w:cs="Arial" w:hint="eastAsia"/>
          <w:color w:val="000000"/>
          <w:kern w:val="0"/>
          <w:sz w:val="32"/>
          <w:szCs w:val="32"/>
        </w:rPr>
        <w:t>湖州师范学院校长办公室</w:t>
      </w:r>
    </w:p>
    <w:p w:rsidR="00177943" w:rsidRPr="00216704" w:rsidRDefault="00177943" w:rsidP="00177943">
      <w:pPr>
        <w:widowControl/>
        <w:spacing w:line="580" w:lineRule="exact"/>
        <w:ind w:firstLine="640"/>
        <w:jc w:val="left"/>
        <w:rPr>
          <w:rFonts w:ascii="仿宋_GB2312" w:eastAsia="仿宋_GB2312" w:hAnsi="Arial" w:cs="Arial" w:hint="eastAsia"/>
          <w:color w:val="636363"/>
          <w:kern w:val="0"/>
          <w:sz w:val="18"/>
          <w:szCs w:val="18"/>
        </w:rPr>
      </w:pPr>
      <w:r w:rsidRPr="00216704">
        <w:rPr>
          <w:rFonts w:ascii="Arial" w:eastAsia="仿宋_GB2312" w:hAnsi="Arial" w:cs="Arial" w:hint="eastAsia"/>
          <w:color w:val="000000"/>
          <w:kern w:val="0"/>
          <w:sz w:val="32"/>
          <w:szCs w:val="32"/>
        </w:rPr>
        <w:t>                               </w:t>
      </w:r>
      <w:r w:rsidRPr="00216704">
        <w:rPr>
          <w:rFonts w:ascii="仿宋_GB2312" w:eastAsia="仿宋_GB2312" w:hAnsi="Arial" w:cs="Arial" w:hint="eastAsia"/>
          <w:color w:val="000000"/>
          <w:kern w:val="0"/>
          <w:sz w:val="32"/>
          <w:szCs w:val="32"/>
        </w:rPr>
        <w:t xml:space="preserve"> </w:t>
      </w:r>
      <w:r w:rsidRPr="00216704">
        <w:rPr>
          <w:rFonts w:ascii="Arial" w:eastAsia="仿宋_GB2312" w:hAnsi="Arial" w:cs="Arial" w:hint="eastAsia"/>
          <w:color w:val="000000"/>
          <w:kern w:val="0"/>
          <w:sz w:val="32"/>
          <w:szCs w:val="32"/>
        </w:rPr>
        <w:t>        </w:t>
      </w:r>
      <w:r w:rsidRPr="00216704">
        <w:rPr>
          <w:rFonts w:ascii="仿宋_GB2312" w:eastAsia="仿宋_GB2312" w:hAnsi="Arial" w:cs="Arial" w:hint="eastAsia"/>
          <w:color w:val="000000"/>
          <w:kern w:val="0"/>
          <w:sz w:val="32"/>
          <w:szCs w:val="32"/>
        </w:rPr>
        <w:t xml:space="preserve"> </w:t>
      </w:r>
      <w:r w:rsidRPr="00216704">
        <w:rPr>
          <w:rFonts w:ascii="Arial" w:eastAsia="仿宋_GB2312" w:hAnsi="Arial" w:cs="Arial" w:hint="eastAsia"/>
          <w:color w:val="000000"/>
          <w:kern w:val="0"/>
          <w:sz w:val="32"/>
          <w:szCs w:val="32"/>
        </w:rPr>
        <w:t>   </w:t>
      </w:r>
      <w:r w:rsidRPr="00216704">
        <w:rPr>
          <w:rFonts w:ascii="仿宋_GB2312" w:eastAsia="仿宋_GB2312" w:hAnsi="Arial" w:cs="Arial" w:hint="eastAsia"/>
          <w:color w:val="000000"/>
          <w:kern w:val="0"/>
          <w:sz w:val="32"/>
          <w:szCs w:val="32"/>
        </w:rPr>
        <w:t xml:space="preserve"> 201</w:t>
      </w:r>
      <w:r>
        <w:rPr>
          <w:rFonts w:ascii="仿宋_GB2312" w:eastAsia="仿宋_GB2312" w:hAnsi="Arial" w:cs="Arial" w:hint="eastAsia"/>
          <w:color w:val="000000"/>
          <w:kern w:val="0"/>
          <w:sz w:val="32"/>
          <w:szCs w:val="32"/>
        </w:rPr>
        <w:t>7</w:t>
      </w:r>
      <w:r w:rsidRPr="00216704">
        <w:rPr>
          <w:rFonts w:ascii="仿宋_GB2312" w:eastAsia="仿宋_GB2312" w:hAnsi="Arial" w:cs="Arial" w:hint="eastAsia"/>
          <w:color w:val="000000"/>
          <w:kern w:val="0"/>
          <w:sz w:val="32"/>
          <w:szCs w:val="32"/>
        </w:rPr>
        <w:t>年</w:t>
      </w:r>
      <w:r w:rsidR="00F14A8F">
        <w:rPr>
          <w:rFonts w:ascii="仿宋_GB2312" w:eastAsia="仿宋_GB2312" w:hAnsi="Arial" w:cs="Arial" w:hint="eastAsia"/>
          <w:color w:val="000000"/>
          <w:kern w:val="0"/>
          <w:sz w:val="32"/>
          <w:szCs w:val="32"/>
        </w:rPr>
        <w:t>9</w:t>
      </w:r>
      <w:r w:rsidRPr="00216704">
        <w:rPr>
          <w:rFonts w:ascii="仿宋_GB2312" w:eastAsia="仿宋_GB2312" w:hAnsi="Arial" w:cs="Arial" w:hint="eastAsia"/>
          <w:color w:val="000000"/>
          <w:kern w:val="0"/>
          <w:sz w:val="32"/>
          <w:szCs w:val="32"/>
        </w:rPr>
        <w:t>月</w:t>
      </w:r>
      <w:r w:rsidR="00F14A8F">
        <w:rPr>
          <w:rFonts w:ascii="仿宋_GB2312" w:eastAsia="仿宋_GB2312" w:hAnsi="Arial" w:cs="Arial" w:hint="eastAsia"/>
          <w:color w:val="000000"/>
          <w:kern w:val="0"/>
          <w:sz w:val="32"/>
          <w:szCs w:val="32"/>
        </w:rPr>
        <w:t>8</w:t>
      </w:r>
      <w:r w:rsidRPr="00216704">
        <w:rPr>
          <w:rFonts w:ascii="仿宋_GB2312" w:eastAsia="仿宋_GB2312" w:hAnsi="Arial" w:cs="Arial" w:hint="eastAsia"/>
          <w:color w:val="000000"/>
          <w:kern w:val="0"/>
          <w:sz w:val="32"/>
          <w:szCs w:val="32"/>
        </w:rPr>
        <w:t>日</w:t>
      </w:r>
    </w:p>
    <w:p w:rsidR="00227FBB" w:rsidRDefault="00227FBB" w:rsidP="00227FBB">
      <w:pPr>
        <w:spacing w:line="560" w:lineRule="exact"/>
        <w:rPr>
          <w:rFonts w:ascii="仿宋_GB2312" w:eastAsia="仿宋_GB2312" w:hint="eastAsia"/>
          <w:color w:val="000000"/>
          <w:sz w:val="32"/>
          <w:szCs w:val="32"/>
        </w:rPr>
      </w:pPr>
    </w:p>
    <w:p w:rsidR="00227FBB" w:rsidRDefault="00227FBB" w:rsidP="00227FBB">
      <w:pPr>
        <w:spacing w:line="800" w:lineRule="exact"/>
        <w:rPr>
          <w:rFonts w:ascii="方正小标宋简体" w:eastAsia="方正小标宋简体" w:hint="eastAsia"/>
          <w:color w:val="FF0000"/>
          <w:sz w:val="32"/>
          <w:szCs w:val="32"/>
        </w:rPr>
      </w:pPr>
    </w:p>
    <w:p w:rsidR="00227FBB" w:rsidRDefault="00227FBB" w:rsidP="00227FBB">
      <w:pPr>
        <w:spacing w:line="800" w:lineRule="exact"/>
        <w:rPr>
          <w:rFonts w:ascii="方正小标宋简体" w:eastAsia="方正小标宋简体" w:hint="eastAsia"/>
          <w:color w:val="FF0000"/>
          <w:sz w:val="32"/>
          <w:szCs w:val="32"/>
        </w:rPr>
      </w:pPr>
    </w:p>
    <w:p w:rsidR="00227FBB" w:rsidRDefault="00227FBB" w:rsidP="004D579E">
      <w:pPr>
        <w:spacing w:line="360" w:lineRule="exact"/>
        <w:rPr>
          <w:rFonts w:ascii="方正小标宋简体" w:eastAsia="方正小标宋简体" w:hint="eastAsia"/>
          <w:color w:val="FF0000"/>
          <w:sz w:val="32"/>
          <w:szCs w:val="32"/>
        </w:rPr>
      </w:pPr>
    </w:p>
    <w:p w:rsidR="00F14A8F" w:rsidRDefault="00F14A8F" w:rsidP="004D579E">
      <w:pPr>
        <w:spacing w:line="360" w:lineRule="exact"/>
        <w:rPr>
          <w:rFonts w:ascii="方正小标宋简体" w:eastAsia="方正小标宋简体" w:hint="eastAsia"/>
          <w:color w:val="FF0000"/>
          <w:sz w:val="32"/>
          <w:szCs w:val="32"/>
        </w:rPr>
      </w:pPr>
    </w:p>
    <w:p w:rsidR="00177943" w:rsidRPr="00F14A8F" w:rsidRDefault="00177943" w:rsidP="00177943">
      <w:pPr>
        <w:spacing w:line="540" w:lineRule="exact"/>
        <w:jc w:val="center"/>
        <w:rPr>
          <w:rFonts w:ascii="方正小标宋简体" w:eastAsia="方正小标宋简体" w:hint="eastAsia"/>
          <w:kern w:val="0"/>
          <w:sz w:val="44"/>
          <w:szCs w:val="44"/>
        </w:rPr>
      </w:pPr>
      <w:r w:rsidRPr="00F14A8F">
        <w:rPr>
          <w:rFonts w:ascii="方正小标宋简体" w:eastAsia="方正小标宋简体" w:hint="eastAsia"/>
          <w:kern w:val="0"/>
          <w:sz w:val="44"/>
          <w:szCs w:val="44"/>
        </w:rPr>
        <w:t>科研项目经费配套与激励办法</w:t>
      </w:r>
    </w:p>
    <w:p w:rsidR="00177943" w:rsidRDefault="00177943" w:rsidP="00177943">
      <w:pPr>
        <w:shd w:val="clear" w:color="auto" w:fill="FFFFFF"/>
        <w:tabs>
          <w:tab w:val="left" w:pos="4500"/>
        </w:tabs>
        <w:spacing w:line="500" w:lineRule="exact"/>
        <w:ind w:firstLineChars="200" w:firstLine="720"/>
        <w:jc w:val="left"/>
        <w:outlineLvl w:val="1"/>
        <w:rPr>
          <w:rFonts w:ascii="黑体" w:eastAsia="黑体" w:hAnsi="黑体" w:cs="黑体" w:hint="eastAsia"/>
          <w:sz w:val="36"/>
          <w:szCs w:val="36"/>
        </w:rPr>
      </w:pPr>
    </w:p>
    <w:p w:rsidR="00177943" w:rsidRPr="00F14A8F" w:rsidRDefault="00177943" w:rsidP="00F93983">
      <w:pPr>
        <w:shd w:val="clear" w:color="auto" w:fill="FFFFFF"/>
        <w:tabs>
          <w:tab w:val="left" w:pos="4500"/>
        </w:tabs>
        <w:spacing w:line="540" w:lineRule="exact"/>
        <w:ind w:firstLineChars="200" w:firstLine="640"/>
        <w:jc w:val="left"/>
        <w:outlineLvl w:val="1"/>
        <w:rPr>
          <w:rFonts w:ascii="仿宋_GB2312" w:eastAsia="仿宋_GB2312" w:hint="eastAsia"/>
          <w:kern w:val="0"/>
          <w:sz w:val="32"/>
          <w:szCs w:val="32"/>
        </w:rPr>
      </w:pPr>
      <w:r w:rsidRPr="00F14A8F">
        <w:rPr>
          <w:rFonts w:ascii="仿宋_GB2312" w:eastAsia="仿宋_GB2312" w:hint="eastAsia"/>
          <w:sz w:val="32"/>
          <w:szCs w:val="32"/>
        </w:rPr>
        <w:t>为更好地激发广大教师从事科研与服务地方工作的积极性和创造性，不断提高我校科研竞争力，特制定本办法。</w:t>
      </w:r>
    </w:p>
    <w:p w:rsidR="00177943" w:rsidRPr="00F14A8F" w:rsidRDefault="00177943" w:rsidP="00F7648E">
      <w:pPr>
        <w:spacing w:line="540" w:lineRule="exact"/>
        <w:ind w:firstLineChars="200" w:firstLine="640"/>
        <w:jc w:val="left"/>
        <w:rPr>
          <w:rFonts w:ascii="仿宋_GB2312" w:eastAsia="仿宋_GB2312" w:hint="eastAsia"/>
          <w:kern w:val="0"/>
          <w:sz w:val="32"/>
          <w:szCs w:val="32"/>
        </w:rPr>
      </w:pPr>
      <w:r w:rsidRPr="00F14A8F">
        <w:rPr>
          <w:rFonts w:ascii="仿宋_GB2312" w:eastAsia="仿宋_GB2312" w:hint="eastAsia"/>
          <w:b/>
          <w:kern w:val="0"/>
          <w:sz w:val="32"/>
          <w:szCs w:val="32"/>
        </w:rPr>
        <w:t>第一条</w:t>
      </w:r>
      <w:r w:rsidRPr="00F14A8F">
        <w:rPr>
          <w:rFonts w:ascii="仿宋_GB2312" w:eastAsia="仿宋_GB2312" w:hint="eastAsia"/>
          <w:kern w:val="0"/>
          <w:sz w:val="32"/>
          <w:szCs w:val="32"/>
        </w:rPr>
        <w:t>  </w:t>
      </w:r>
      <w:r w:rsidRPr="00F14A8F">
        <w:rPr>
          <w:rFonts w:ascii="仿宋_GB2312" w:eastAsia="仿宋_GB2312" w:hint="eastAsia"/>
          <w:kern w:val="0"/>
          <w:sz w:val="32"/>
          <w:szCs w:val="32"/>
        </w:rPr>
        <w:t>我校作为主持单位获批的省（部）级及以上纵向科研项目，学校按项目到账经费给予一定比例的经费配套，具体配套如下（有文件明文规定的除外）：</w:t>
      </w:r>
    </w:p>
    <w:p w:rsidR="00177943" w:rsidRPr="00F14A8F" w:rsidRDefault="00177943" w:rsidP="00F93983">
      <w:pPr>
        <w:spacing w:line="540" w:lineRule="exact"/>
        <w:ind w:firstLineChars="200" w:firstLine="640"/>
        <w:jc w:val="left"/>
        <w:rPr>
          <w:rFonts w:ascii="仿宋_GB2312" w:eastAsia="仿宋_GB2312" w:hint="eastAsia"/>
          <w:kern w:val="0"/>
          <w:sz w:val="32"/>
          <w:szCs w:val="32"/>
        </w:rPr>
      </w:pPr>
      <w:r w:rsidRPr="00F14A8F">
        <w:rPr>
          <w:rFonts w:ascii="仿宋_GB2312" w:eastAsia="仿宋_GB2312" w:hint="eastAsia"/>
          <w:kern w:val="0"/>
          <w:sz w:val="32"/>
          <w:szCs w:val="32"/>
        </w:rPr>
        <w:t>1.国家级项目按1：0.4配套，其中重大、重点项目最高配套不得超过50万元，一般项目最高配套不得超过20万元。</w:t>
      </w:r>
    </w:p>
    <w:p w:rsidR="00177943" w:rsidRPr="00F14A8F" w:rsidRDefault="00177943" w:rsidP="00F93983">
      <w:pPr>
        <w:spacing w:line="540" w:lineRule="exact"/>
        <w:ind w:firstLineChars="200" w:firstLine="640"/>
        <w:jc w:val="left"/>
        <w:rPr>
          <w:rFonts w:ascii="仿宋_GB2312" w:eastAsia="仿宋_GB2312" w:hint="eastAsia"/>
          <w:kern w:val="0"/>
          <w:sz w:val="32"/>
          <w:szCs w:val="32"/>
        </w:rPr>
      </w:pPr>
      <w:r w:rsidRPr="00F14A8F">
        <w:rPr>
          <w:rFonts w:ascii="仿宋_GB2312" w:eastAsia="仿宋_GB2312" w:hint="eastAsia"/>
          <w:kern w:val="0"/>
          <w:sz w:val="32"/>
          <w:szCs w:val="32"/>
        </w:rPr>
        <w:t>2.省（部）级重大、重点、杰出青年基金项目按1：0.25配套，最高配套不得超过10万元。</w:t>
      </w:r>
    </w:p>
    <w:p w:rsidR="00177943" w:rsidRPr="00F14A8F" w:rsidRDefault="00177943" w:rsidP="00F93983">
      <w:pPr>
        <w:spacing w:line="540" w:lineRule="exact"/>
        <w:ind w:firstLineChars="200" w:firstLine="640"/>
        <w:jc w:val="left"/>
        <w:rPr>
          <w:rFonts w:ascii="仿宋_GB2312" w:eastAsia="仿宋_GB2312" w:hint="eastAsia"/>
          <w:kern w:val="0"/>
          <w:sz w:val="32"/>
          <w:szCs w:val="32"/>
        </w:rPr>
      </w:pPr>
      <w:r w:rsidRPr="00F14A8F">
        <w:rPr>
          <w:rFonts w:ascii="仿宋_GB2312" w:eastAsia="仿宋_GB2312" w:hint="eastAsia"/>
          <w:kern w:val="0"/>
          <w:sz w:val="32"/>
          <w:szCs w:val="32"/>
        </w:rPr>
        <w:t>3.省（部）级一般项目按1：0.15配套，最高配套不得超过3万元。</w:t>
      </w:r>
    </w:p>
    <w:p w:rsidR="00177943" w:rsidRPr="00F14A8F" w:rsidRDefault="00177943" w:rsidP="00F93983">
      <w:pPr>
        <w:spacing w:line="540" w:lineRule="exact"/>
        <w:ind w:firstLineChars="200" w:firstLine="640"/>
        <w:jc w:val="left"/>
        <w:rPr>
          <w:rFonts w:ascii="仿宋_GB2312" w:eastAsia="仿宋_GB2312" w:hint="eastAsia"/>
          <w:kern w:val="0"/>
          <w:sz w:val="32"/>
          <w:szCs w:val="32"/>
        </w:rPr>
      </w:pPr>
      <w:r w:rsidRPr="00F14A8F">
        <w:rPr>
          <w:rFonts w:ascii="仿宋_GB2312" w:eastAsia="仿宋_GB2312" w:hint="eastAsia"/>
          <w:kern w:val="0"/>
          <w:sz w:val="32"/>
          <w:szCs w:val="32"/>
        </w:rPr>
        <w:t>4.经立项部门批准的国家级重大、重点项目和省（部）级重大科研项目（重点研发计划项目）的子项目或专项（我校为第一申报单位，以项目立项书为准），按相应级别的一般项目予以配套。</w:t>
      </w:r>
    </w:p>
    <w:p w:rsidR="00177943" w:rsidRPr="00F14A8F" w:rsidRDefault="00177943" w:rsidP="00F93983">
      <w:pPr>
        <w:spacing w:line="540" w:lineRule="exact"/>
        <w:ind w:firstLineChars="200" w:firstLine="640"/>
        <w:jc w:val="left"/>
        <w:rPr>
          <w:rFonts w:ascii="仿宋_GB2312" w:eastAsia="仿宋_GB2312" w:hint="eastAsia"/>
          <w:kern w:val="0"/>
          <w:sz w:val="32"/>
          <w:szCs w:val="32"/>
        </w:rPr>
      </w:pPr>
      <w:r w:rsidRPr="00F14A8F">
        <w:rPr>
          <w:rFonts w:ascii="仿宋_GB2312" w:eastAsia="仿宋_GB2312" w:hint="eastAsia"/>
          <w:kern w:val="0"/>
          <w:sz w:val="32"/>
          <w:szCs w:val="32"/>
        </w:rPr>
        <w:t>5.同一项目在不同渠道获得立项的，只按最高级别的比例予以配套。</w:t>
      </w:r>
    </w:p>
    <w:p w:rsidR="00177943" w:rsidRPr="00F14A8F" w:rsidRDefault="00177943" w:rsidP="00F7648E">
      <w:pPr>
        <w:spacing w:line="540" w:lineRule="exact"/>
        <w:ind w:firstLineChars="200" w:firstLine="640"/>
        <w:jc w:val="left"/>
        <w:rPr>
          <w:rFonts w:ascii="仿宋_GB2312" w:eastAsia="仿宋_GB2312" w:hint="eastAsia"/>
          <w:kern w:val="0"/>
          <w:sz w:val="32"/>
          <w:szCs w:val="32"/>
        </w:rPr>
      </w:pPr>
      <w:r w:rsidRPr="00F14A8F">
        <w:rPr>
          <w:rFonts w:ascii="仿宋_GB2312" w:eastAsia="仿宋_GB2312" w:hint="eastAsia"/>
          <w:b/>
          <w:kern w:val="0"/>
          <w:sz w:val="32"/>
          <w:szCs w:val="32"/>
        </w:rPr>
        <w:t>第二条</w:t>
      </w:r>
      <w:r w:rsidRPr="00F14A8F">
        <w:rPr>
          <w:rFonts w:ascii="仿宋_GB2312" w:eastAsia="仿宋_GB2312" w:hint="eastAsia"/>
          <w:kern w:val="0"/>
          <w:sz w:val="32"/>
          <w:szCs w:val="32"/>
        </w:rPr>
        <w:t>  </w:t>
      </w:r>
      <w:r w:rsidRPr="00F14A8F">
        <w:rPr>
          <w:rFonts w:ascii="仿宋_GB2312" w:eastAsia="仿宋_GB2312" w:hint="eastAsia"/>
          <w:kern w:val="0"/>
          <w:sz w:val="32"/>
          <w:szCs w:val="32"/>
        </w:rPr>
        <w:t>我校作为共同承担（合作）单位获批的国家级重大、重点、一般项目和省（部）级重大项目（重点研发计划项目），学校也按项目到账经费给予一定比例的经费配套，具体配套如下：</w:t>
      </w:r>
    </w:p>
    <w:p w:rsidR="00177943" w:rsidRPr="00F14A8F" w:rsidRDefault="00177943" w:rsidP="00F93983">
      <w:pPr>
        <w:spacing w:line="540" w:lineRule="exact"/>
        <w:ind w:firstLineChars="200" w:firstLine="640"/>
        <w:jc w:val="left"/>
        <w:rPr>
          <w:rFonts w:ascii="仿宋_GB2312" w:eastAsia="仿宋_GB2312" w:hint="eastAsia"/>
          <w:kern w:val="0"/>
          <w:sz w:val="32"/>
          <w:szCs w:val="32"/>
        </w:rPr>
      </w:pPr>
      <w:r w:rsidRPr="00F14A8F">
        <w:rPr>
          <w:rFonts w:ascii="仿宋_GB2312" w:eastAsia="仿宋_GB2312" w:hint="eastAsia"/>
          <w:kern w:val="0"/>
          <w:sz w:val="32"/>
          <w:szCs w:val="32"/>
        </w:rPr>
        <w:t>1.国家级重大、重点项目，我校教师为项目参加者的，按到</w:t>
      </w:r>
      <w:r w:rsidRPr="00F14A8F">
        <w:rPr>
          <w:rFonts w:ascii="仿宋_GB2312" w:eastAsia="仿宋_GB2312" w:hint="eastAsia"/>
          <w:kern w:val="0"/>
          <w:sz w:val="32"/>
          <w:szCs w:val="32"/>
        </w:rPr>
        <w:lastRenderedPageBreak/>
        <w:t>账经费给予1：0.2配套，最高配套不得超过10万元。</w:t>
      </w:r>
    </w:p>
    <w:p w:rsidR="00177943" w:rsidRPr="00F14A8F" w:rsidRDefault="00177943" w:rsidP="00F93983">
      <w:pPr>
        <w:spacing w:line="540" w:lineRule="exact"/>
        <w:ind w:firstLineChars="200" w:firstLine="640"/>
        <w:jc w:val="left"/>
        <w:rPr>
          <w:rFonts w:ascii="仿宋_GB2312" w:eastAsia="仿宋_GB2312" w:hint="eastAsia"/>
          <w:kern w:val="0"/>
          <w:sz w:val="32"/>
          <w:szCs w:val="32"/>
        </w:rPr>
      </w:pPr>
      <w:r w:rsidRPr="00F14A8F">
        <w:rPr>
          <w:rFonts w:ascii="仿宋_GB2312" w:eastAsia="仿宋_GB2312" w:hint="eastAsia"/>
          <w:kern w:val="0"/>
          <w:sz w:val="32"/>
          <w:szCs w:val="32"/>
        </w:rPr>
        <w:t>2.国家级一般项目、省（部）级重大项目（重点研发计划项目），我校教师为项目参加者的，按到账经费给予1：0.15配套，最高配套不得超过6万元。</w:t>
      </w:r>
    </w:p>
    <w:p w:rsidR="00177943" w:rsidRPr="00F14A8F" w:rsidRDefault="00177943" w:rsidP="00F7648E">
      <w:pPr>
        <w:spacing w:line="540" w:lineRule="exact"/>
        <w:ind w:firstLineChars="200" w:firstLine="640"/>
        <w:jc w:val="left"/>
        <w:rPr>
          <w:rFonts w:ascii="仿宋_GB2312" w:eastAsia="仿宋_GB2312" w:hAnsi="Verdana" w:cs="宋体" w:hint="eastAsia"/>
          <w:kern w:val="0"/>
          <w:sz w:val="32"/>
          <w:szCs w:val="32"/>
        </w:rPr>
      </w:pPr>
      <w:r w:rsidRPr="00F14A8F">
        <w:rPr>
          <w:rFonts w:ascii="仿宋_GB2312" w:eastAsia="仿宋_GB2312" w:hint="eastAsia"/>
          <w:b/>
          <w:kern w:val="0"/>
          <w:sz w:val="32"/>
          <w:szCs w:val="32"/>
        </w:rPr>
        <w:t>第三条</w:t>
      </w:r>
      <w:r w:rsidRPr="00F14A8F">
        <w:rPr>
          <w:rFonts w:ascii="仿宋_GB2312" w:eastAsia="仿宋_GB2312" w:hint="eastAsia"/>
          <w:kern w:val="0"/>
          <w:sz w:val="32"/>
          <w:szCs w:val="32"/>
        </w:rPr>
        <w:t xml:space="preserve">  </w:t>
      </w:r>
      <w:r w:rsidRPr="00F14A8F">
        <w:rPr>
          <w:rFonts w:ascii="仿宋_GB2312" w:eastAsia="仿宋_GB2312" w:hAnsi="Verdana" w:cs="宋体" w:hint="eastAsia"/>
          <w:kern w:val="0"/>
          <w:sz w:val="32"/>
          <w:szCs w:val="32"/>
        </w:rPr>
        <w:t>根据发展需要，学校同立项单位另有约定的市（厅）级重大、重点或专项及以上项目按约定办理，未有约定的市（厅）级立项不资助或小额资助项目，按校级科研项目经费额度予以资助或补足，经费仅限于科研业务费的支出。</w:t>
      </w:r>
    </w:p>
    <w:p w:rsidR="00177943" w:rsidRPr="00F14A8F" w:rsidRDefault="00177943" w:rsidP="00F7648E">
      <w:pPr>
        <w:spacing w:line="540" w:lineRule="exact"/>
        <w:ind w:firstLineChars="200" w:firstLine="640"/>
        <w:jc w:val="left"/>
        <w:rPr>
          <w:rFonts w:ascii="仿宋_GB2312" w:eastAsia="仿宋_GB2312" w:hint="eastAsia"/>
          <w:kern w:val="0"/>
          <w:sz w:val="32"/>
          <w:szCs w:val="32"/>
        </w:rPr>
        <w:pPrChange w:id="2" w:author="微软用户" w:date="2018-07-16T16:37:00Z">
          <w:pPr>
            <w:spacing w:line="540" w:lineRule="exact"/>
            <w:ind w:firstLineChars="200" w:firstLine="640"/>
            <w:jc w:val="left"/>
          </w:pPr>
        </w:pPrChange>
      </w:pPr>
      <w:r w:rsidRPr="00F14A8F">
        <w:rPr>
          <w:rFonts w:ascii="仿宋_GB2312" w:eastAsia="仿宋_GB2312" w:hint="eastAsia"/>
          <w:b/>
          <w:kern w:val="0"/>
          <w:sz w:val="32"/>
          <w:szCs w:val="32"/>
        </w:rPr>
        <w:t>第四条</w:t>
      </w:r>
      <w:r w:rsidRPr="00F14A8F">
        <w:rPr>
          <w:rFonts w:ascii="仿宋_GB2312" w:eastAsia="仿宋_GB2312" w:hint="eastAsia"/>
          <w:b/>
          <w:kern w:val="0"/>
          <w:sz w:val="32"/>
          <w:szCs w:val="32"/>
        </w:rPr>
        <w:t> </w:t>
      </w:r>
      <w:r w:rsidRPr="00F14A8F">
        <w:rPr>
          <w:rFonts w:ascii="仿宋_GB2312" w:eastAsia="仿宋_GB2312" w:hint="eastAsia"/>
          <w:kern w:val="0"/>
          <w:sz w:val="32"/>
          <w:szCs w:val="32"/>
        </w:rPr>
        <w:t>  </w:t>
      </w:r>
      <w:r w:rsidRPr="00F14A8F">
        <w:rPr>
          <w:rFonts w:ascii="仿宋_GB2312" w:eastAsia="仿宋_GB2312" w:hint="eastAsia"/>
          <w:kern w:val="0"/>
          <w:sz w:val="32"/>
          <w:szCs w:val="32"/>
        </w:rPr>
        <w:t>配套经费的使用。学校配套经费主要用于仪器设备费、实验材料费、测试化验费、协作费、差旅会议费、文献资料费、人员劳务费、专家讲学费、评审鉴定费、业务招待费、管理费等费用支出。各科目开支规定如下：</w:t>
      </w:r>
    </w:p>
    <w:p w:rsidR="00177943" w:rsidRPr="00F14A8F" w:rsidRDefault="00177943" w:rsidP="00F93983">
      <w:pPr>
        <w:spacing w:line="540" w:lineRule="exact"/>
        <w:ind w:firstLineChars="200" w:firstLine="640"/>
        <w:jc w:val="left"/>
        <w:rPr>
          <w:rFonts w:ascii="仿宋_GB2312" w:eastAsia="仿宋_GB2312" w:hint="eastAsia"/>
          <w:kern w:val="0"/>
          <w:sz w:val="32"/>
          <w:szCs w:val="32"/>
        </w:rPr>
      </w:pPr>
      <w:r w:rsidRPr="00F14A8F">
        <w:rPr>
          <w:rFonts w:ascii="仿宋_GB2312" w:eastAsia="仿宋_GB2312" w:hint="eastAsia"/>
          <w:kern w:val="0"/>
          <w:sz w:val="32"/>
          <w:szCs w:val="32"/>
        </w:rPr>
        <w:t>1.如果项目计划任务书（或合同书）中有配套经费预算的，按预算开支（例如学校与主管部门联合资助项目等）。</w:t>
      </w:r>
    </w:p>
    <w:p w:rsidR="00177943" w:rsidRPr="00F14A8F" w:rsidRDefault="00177943" w:rsidP="00F93983">
      <w:pPr>
        <w:spacing w:line="540" w:lineRule="exact"/>
        <w:ind w:firstLineChars="200" w:firstLine="640"/>
        <w:jc w:val="left"/>
        <w:rPr>
          <w:rFonts w:ascii="仿宋_GB2312" w:eastAsia="仿宋_GB2312" w:hint="eastAsia"/>
          <w:kern w:val="0"/>
          <w:sz w:val="32"/>
          <w:szCs w:val="32"/>
        </w:rPr>
      </w:pPr>
      <w:r w:rsidRPr="00F14A8F">
        <w:rPr>
          <w:rFonts w:ascii="仿宋_GB2312" w:eastAsia="仿宋_GB2312" w:hint="eastAsia"/>
          <w:kern w:val="0"/>
          <w:sz w:val="32"/>
          <w:szCs w:val="32"/>
        </w:rPr>
        <w:t>2.如果项目计划任务书（或合同书）中没有学校配套经费预算的，配套经费的10%作为管理费，研发经费和劳务费支出不得超过配套经费的80%，</w:t>
      </w:r>
      <w:r w:rsidRPr="00F14A8F">
        <w:rPr>
          <w:rFonts w:ascii="仿宋_GB2312" w:eastAsia="仿宋_GB2312" w:hAnsi="Verdana" w:cs="宋体" w:hint="eastAsia"/>
          <w:kern w:val="0"/>
          <w:sz w:val="32"/>
          <w:szCs w:val="32"/>
        </w:rPr>
        <w:t>业务招待费</w:t>
      </w:r>
      <w:r w:rsidRPr="00F14A8F">
        <w:rPr>
          <w:rFonts w:ascii="仿宋_GB2312" w:eastAsia="仿宋_GB2312" w:hint="eastAsia"/>
          <w:kern w:val="0"/>
          <w:sz w:val="32"/>
          <w:szCs w:val="32"/>
        </w:rPr>
        <w:t>不得超过配套经费的</w:t>
      </w:r>
      <w:r w:rsidRPr="00F14A8F">
        <w:rPr>
          <w:rFonts w:ascii="仿宋_GB2312" w:eastAsia="仿宋_GB2312" w:hAnsi="Verdana" w:cs="宋体" w:hint="eastAsia"/>
          <w:kern w:val="0"/>
          <w:sz w:val="32"/>
          <w:szCs w:val="32"/>
        </w:rPr>
        <w:t>10％。</w:t>
      </w:r>
    </w:p>
    <w:p w:rsidR="00177943" w:rsidRPr="00F14A8F" w:rsidRDefault="00177943" w:rsidP="00F93983">
      <w:pPr>
        <w:spacing w:line="540" w:lineRule="exact"/>
        <w:ind w:firstLineChars="200" w:firstLine="640"/>
        <w:jc w:val="left"/>
        <w:rPr>
          <w:rFonts w:ascii="仿宋_GB2312" w:eastAsia="仿宋_GB2312" w:hint="eastAsia"/>
          <w:kern w:val="0"/>
          <w:sz w:val="32"/>
          <w:szCs w:val="32"/>
        </w:rPr>
      </w:pPr>
      <w:r w:rsidRPr="00F14A8F">
        <w:rPr>
          <w:rFonts w:ascii="仿宋_GB2312" w:eastAsia="仿宋_GB2312" w:hint="eastAsia"/>
          <w:kern w:val="0"/>
          <w:sz w:val="32"/>
          <w:szCs w:val="32"/>
        </w:rPr>
        <w:t>（1）研发经费支出主要包括仪器设备费、实验材料费、测试化验费、合作协作费、差旅费、文献资料费、小型会议费等研发经费。</w:t>
      </w:r>
    </w:p>
    <w:p w:rsidR="00177943" w:rsidRPr="00F14A8F" w:rsidRDefault="00177943" w:rsidP="00F93983">
      <w:pPr>
        <w:spacing w:line="540" w:lineRule="exact"/>
        <w:ind w:firstLineChars="200" w:firstLine="640"/>
        <w:jc w:val="left"/>
        <w:rPr>
          <w:rFonts w:ascii="仿宋_GB2312" w:eastAsia="仿宋_GB2312" w:hint="eastAsia"/>
          <w:kern w:val="0"/>
          <w:sz w:val="32"/>
          <w:szCs w:val="32"/>
        </w:rPr>
      </w:pPr>
      <w:r w:rsidRPr="00F14A8F">
        <w:rPr>
          <w:rFonts w:ascii="仿宋_GB2312" w:eastAsia="仿宋_GB2312" w:hint="eastAsia"/>
          <w:kern w:val="0"/>
          <w:sz w:val="32"/>
          <w:szCs w:val="32"/>
        </w:rPr>
        <w:t>（2）劳务费主要用于专家讲学的学术报告费、咨询费、支付给项目组临时聘用人员和没有工资性收入人员劳动报酬。</w:t>
      </w:r>
    </w:p>
    <w:p w:rsidR="00177943" w:rsidRPr="00F14A8F" w:rsidRDefault="00177943" w:rsidP="00F7648E">
      <w:pPr>
        <w:spacing w:line="540" w:lineRule="exact"/>
        <w:ind w:firstLineChars="200" w:firstLine="640"/>
        <w:jc w:val="left"/>
        <w:rPr>
          <w:rFonts w:ascii="仿宋_GB2312" w:eastAsia="仿宋_GB2312" w:hint="eastAsia"/>
          <w:kern w:val="0"/>
          <w:sz w:val="32"/>
          <w:szCs w:val="32"/>
        </w:rPr>
      </w:pPr>
      <w:r w:rsidRPr="00F14A8F">
        <w:rPr>
          <w:rFonts w:ascii="仿宋_GB2312" w:eastAsia="仿宋_GB2312" w:hint="eastAsia"/>
          <w:b/>
          <w:kern w:val="0"/>
          <w:sz w:val="32"/>
          <w:szCs w:val="32"/>
        </w:rPr>
        <w:t>第五条</w:t>
      </w:r>
      <w:r w:rsidRPr="00F14A8F">
        <w:rPr>
          <w:rFonts w:ascii="仿宋_GB2312" w:eastAsia="仿宋_GB2312" w:hint="eastAsia"/>
          <w:kern w:val="0"/>
          <w:sz w:val="32"/>
          <w:szCs w:val="32"/>
        </w:rPr>
        <w:t>  </w:t>
      </w:r>
      <w:r w:rsidRPr="00F14A8F">
        <w:rPr>
          <w:rFonts w:ascii="仿宋_GB2312" w:eastAsia="仿宋_GB2312" w:hint="eastAsia"/>
          <w:kern w:val="0"/>
          <w:sz w:val="32"/>
          <w:szCs w:val="32"/>
        </w:rPr>
        <w:t>纵向科研项目合同中约定需要转拨到合作单位的科研经费，学校不给予项目研究资助配套；在学校已拨配套经费后，</w:t>
      </w:r>
      <w:r w:rsidRPr="00F14A8F">
        <w:rPr>
          <w:rFonts w:ascii="仿宋_GB2312" w:eastAsia="仿宋_GB2312" w:hint="eastAsia"/>
          <w:kern w:val="0"/>
          <w:sz w:val="32"/>
          <w:szCs w:val="32"/>
        </w:rPr>
        <w:lastRenderedPageBreak/>
        <w:t>如有需要转拨到合作单位科研经费的项目，学校将从该项目配套经费中扣回已配相应金额。</w:t>
      </w:r>
    </w:p>
    <w:p w:rsidR="00177943" w:rsidRPr="00F14A8F" w:rsidRDefault="00177943" w:rsidP="00F7648E">
      <w:pPr>
        <w:spacing w:line="540" w:lineRule="exact"/>
        <w:ind w:firstLineChars="200" w:firstLine="640"/>
        <w:jc w:val="left"/>
        <w:rPr>
          <w:rFonts w:ascii="仿宋_GB2312" w:eastAsia="仿宋_GB2312" w:hAnsi="Verdana" w:cs="宋体" w:hint="eastAsia"/>
          <w:kern w:val="0"/>
          <w:sz w:val="32"/>
          <w:szCs w:val="32"/>
        </w:rPr>
      </w:pPr>
      <w:r w:rsidRPr="00F14A8F">
        <w:rPr>
          <w:rFonts w:ascii="仿宋_GB2312" w:eastAsia="仿宋_GB2312" w:hint="eastAsia"/>
          <w:b/>
          <w:kern w:val="0"/>
          <w:sz w:val="32"/>
          <w:szCs w:val="32"/>
        </w:rPr>
        <w:t>第六条</w:t>
      </w:r>
      <w:r w:rsidRPr="00F14A8F">
        <w:rPr>
          <w:rFonts w:ascii="仿宋_GB2312" w:eastAsia="仿宋_GB2312" w:hint="eastAsia"/>
          <w:kern w:val="0"/>
          <w:sz w:val="32"/>
          <w:szCs w:val="32"/>
        </w:rPr>
        <w:t xml:space="preserve"> </w:t>
      </w:r>
      <w:r w:rsidRPr="00F14A8F">
        <w:rPr>
          <w:rFonts w:ascii="仿宋_GB2312" w:eastAsia="仿宋_GB2312" w:hAnsi="Verdana" w:cs="宋体" w:hint="eastAsia"/>
          <w:kern w:val="0"/>
          <w:sz w:val="32"/>
          <w:szCs w:val="32"/>
        </w:rPr>
        <w:t>纵向科研项目负责人调出，纵向配套经费未使用金额由学校收回。项目正常结题验收后，激励支出部分仍可由学校科研管理部门审核支出。</w:t>
      </w:r>
    </w:p>
    <w:p w:rsidR="00177943" w:rsidRPr="00F14A8F" w:rsidRDefault="00177943" w:rsidP="00F7648E">
      <w:pPr>
        <w:spacing w:line="540" w:lineRule="exact"/>
        <w:ind w:firstLineChars="200" w:firstLine="640"/>
        <w:jc w:val="left"/>
        <w:rPr>
          <w:rFonts w:ascii="仿宋_GB2312" w:eastAsia="仿宋_GB2312" w:hint="eastAsia"/>
          <w:kern w:val="0"/>
          <w:sz w:val="32"/>
          <w:szCs w:val="32"/>
        </w:rPr>
        <w:pPrChange w:id="3" w:author="微软用户" w:date="2018-07-16T16:37:00Z">
          <w:pPr>
            <w:spacing w:line="540" w:lineRule="exact"/>
            <w:ind w:firstLineChars="200" w:firstLine="640"/>
            <w:jc w:val="left"/>
          </w:pPr>
        </w:pPrChange>
      </w:pPr>
      <w:r w:rsidRPr="00F14A8F">
        <w:rPr>
          <w:rFonts w:ascii="仿宋_GB2312" w:eastAsia="仿宋_GB2312" w:hint="eastAsia"/>
          <w:b/>
          <w:kern w:val="0"/>
          <w:sz w:val="32"/>
          <w:szCs w:val="32"/>
        </w:rPr>
        <w:t>第七条</w:t>
      </w:r>
      <w:r w:rsidRPr="00F14A8F">
        <w:rPr>
          <w:rFonts w:ascii="仿宋_GB2312" w:eastAsia="仿宋_GB2312" w:hint="eastAsia"/>
          <w:kern w:val="0"/>
          <w:sz w:val="32"/>
          <w:szCs w:val="32"/>
        </w:rPr>
        <w:t xml:space="preserve"> 科学技术类</w:t>
      </w:r>
      <w:r w:rsidRPr="00F14A8F">
        <w:rPr>
          <w:rFonts w:ascii="仿宋_GB2312" w:eastAsia="仿宋_GB2312" w:hint="eastAsia"/>
          <w:sz w:val="32"/>
          <w:szCs w:val="32"/>
        </w:rPr>
        <w:t>纵向项目研究资助配套经费按照主管部门拨款方式分期给予拨</w:t>
      </w:r>
      <w:r w:rsidRPr="00F14A8F">
        <w:rPr>
          <w:rFonts w:ascii="仿宋_GB2312" w:eastAsia="仿宋_GB2312" w:hint="eastAsia"/>
          <w:kern w:val="0"/>
          <w:sz w:val="32"/>
          <w:szCs w:val="32"/>
        </w:rPr>
        <w:t>付。人文社科类纵向项目预留40%作为风险金在项目按时办理结题验收手续后一次性拨付，未经批准延期完成的项目不予拨付，其余60%</w:t>
      </w:r>
      <w:r w:rsidRPr="00F14A8F">
        <w:rPr>
          <w:rFonts w:ascii="仿宋_GB2312" w:eastAsia="仿宋_GB2312" w:hint="eastAsia"/>
          <w:sz w:val="32"/>
          <w:szCs w:val="32"/>
        </w:rPr>
        <w:t>按照主管部门拨款方式分期给予拨</w:t>
      </w:r>
      <w:r w:rsidRPr="00F14A8F">
        <w:rPr>
          <w:rFonts w:ascii="仿宋_GB2312" w:eastAsia="仿宋_GB2312" w:hint="eastAsia"/>
          <w:kern w:val="0"/>
          <w:sz w:val="32"/>
          <w:szCs w:val="32"/>
        </w:rPr>
        <w:t>付。</w:t>
      </w:r>
    </w:p>
    <w:p w:rsidR="00177943" w:rsidRPr="00F14A8F" w:rsidRDefault="00177943" w:rsidP="00F7648E">
      <w:pPr>
        <w:spacing w:line="540" w:lineRule="exact"/>
        <w:ind w:firstLineChars="200" w:firstLine="640"/>
        <w:jc w:val="left"/>
        <w:rPr>
          <w:rFonts w:ascii="仿宋_GB2312" w:eastAsia="仿宋_GB2312" w:hint="eastAsia"/>
          <w:kern w:val="0"/>
          <w:sz w:val="32"/>
          <w:szCs w:val="32"/>
        </w:rPr>
        <w:pPrChange w:id="4" w:author="微软用户" w:date="2018-07-16T16:37:00Z">
          <w:pPr>
            <w:spacing w:line="540" w:lineRule="exact"/>
            <w:ind w:firstLineChars="200" w:firstLine="640"/>
            <w:jc w:val="left"/>
          </w:pPr>
        </w:pPrChange>
      </w:pPr>
      <w:r w:rsidRPr="00F14A8F">
        <w:rPr>
          <w:rFonts w:ascii="仿宋_GB2312" w:eastAsia="仿宋_GB2312" w:hint="eastAsia"/>
          <w:b/>
          <w:kern w:val="0"/>
          <w:sz w:val="32"/>
          <w:szCs w:val="32"/>
        </w:rPr>
        <w:t>第八条</w:t>
      </w:r>
      <w:r w:rsidRPr="00F14A8F">
        <w:rPr>
          <w:rFonts w:ascii="仿宋_GB2312" w:eastAsia="仿宋_GB2312" w:hAnsi="Verdana" w:cs="宋体" w:hint="eastAsia"/>
          <w:kern w:val="0"/>
          <w:sz w:val="32"/>
          <w:szCs w:val="32"/>
        </w:rPr>
        <w:t xml:space="preserve"> </w:t>
      </w:r>
      <w:r w:rsidRPr="00F14A8F">
        <w:rPr>
          <w:rFonts w:ascii="仿宋_GB2312" w:eastAsia="仿宋_GB2312" w:hint="eastAsia"/>
          <w:kern w:val="0"/>
          <w:sz w:val="32"/>
          <w:szCs w:val="32"/>
        </w:rPr>
        <w:t>按合同规定，纵向科研项目因非不可抗拒因素而中止项目研究的，项目负责人负责退还全部配套经费；因不可抗拒因素而中止项目研究的退还节余配套经费。下拨的纵向科研经费按照上级主管部门有关管理规定处理。</w:t>
      </w:r>
    </w:p>
    <w:p w:rsidR="00177943" w:rsidRPr="00F14A8F" w:rsidRDefault="00177943" w:rsidP="00F14A8F">
      <w:pPr>
        <w:spacing w:line="540" w:lineRule="exact"/>
        <w:ind w:firstLine="555"/>
        <w:jc w:val="left"/>
        <w:rPr>
          <w:rFonts w:ascii="仿宋_GB2312" w:eastAsia="仿宋_GB2312" w:hint="eastAsia"/>
          <w:sz w:val="32"/>
          <w:szCs w:val="32"/>
        </w:rPr>
      </w:pPr>
      <w:r w:rsidRPr="00F14A8F">
        <w:rPr>
          <w:rFonts w:ascii="仿宋_GB2312" w:eastAsia="仿宋_GB2312" w:hint="eastAsia"/>
          <w:b/>
          <w:kern w:val="0"/>
          <w:sz w:val="32"/>
          <w:szCs w:val="32"/>
        </w:rPr>
        <w:t>第九条</w:t>
      </w:r>
      <w:r w:rsidRPr="00F14A8F">
        <w:rPr>
          <w:rFonts w:ascii="仿宋_GB2312" w:eastAsia="仿宋_GB2312" w:hint="eastAsia"/>
          <w:sz w:val="32"/>
          <w:szCs w:val="32"/>
        </w:rPr>
        <w:t xml:space="preserve"> </w:t>
      </w:r>
      <w:r w:rsidRPr="00F14A8F">
        <w:rPr>
          <w:rFonts w:ascii="仿宋_GB2312" w:eastAsia="仿宋_GB2312" w:hint="eastAsia"/>
          <w:kern w:val="0"/>
          <w:sz w:val="32"/>
          <w:szCs w:val="32"/>
        </w:rPr>
        <w:t>我校作为主持单位获批的市（厅）级及以上纵向科研项目，以及我校作为共同承担（合作）单位获批的国家级重大、重点、一般项目和省（部）级重大项目（重点研发计划项目），学校给予一定金额的</w:t>
      </w:r>
      <w:r w:rsidRPr="00F14A8F">
        <w:rPr>
          <w:rFonts w:ascii="仿宋_GB2312" w:eastAsia="仿宋_GB2312" w:hint="eastAsia"/>
          <w:sz w:val="32"/>
          <w:szCs w:val="32"/>
        </w:rPr>
        <w:t>项目激励费。</w:t>
      </w:r>
    </w:p>
    <w:p w:rsidR="00177943" w:rsidRPr="00F14A8F" w:rsidRDefault="00177943" w:rsidP="00F14A8F">
      <w:pPr>
        <w:spacing w:line="540" w:lineRule="exact"/>
        <w:ind w:firstLine="555"/>
        <w:jc w:val="left"/>
        <w:rPr>
          <w:rFonts w:ascii="仿宋_GB2312" w:eastAsia="仿宋_GB2312" w:hint="eastAsia"/>
          <w:sz w:val="32"/>
          <w:szCs w:val="32"/>
        </w:rPr>
      </w:pPr>
      <w:r w:rsidRPr="00F14A8F">
        <w:rPr>
          <w:rFonts w:ascii="仿宋_GB2312" w:eastAsia="仿宋_GB2312" w:hint="eastAsia"/>
          <w:sz w:val="32"/>
          <w:szCs w:val="32"/>
        </w:rPr>
        <w:t>1.主持的国家重大科技专项，国家重点研发计划项目，国家杰出青年科学基金项目，国家自然科学基金重大项目，国家社会科学基金重大项目激励费30万元。</w:t>
      </w:r>
    </w:p>
    <w:p w:rsidR="00177943" w:rsidRPr="00F14A8F" w:rsidRDefault="00177943" w:rsidP="00F14A8F">
      <w:pPr>
        <w:spacing w:line="540" w:lineRule="exact"/>
        <w:ind w:firstLine="555"/>
        <w:jc w:val="left"/>
        <w:rPr>
          <w:rFonts w:ascii="仿宋_GB2312" w:eastAsia="仿宋_GB2312" w:hint="eastAsia"/>
          <w:sz w:val="32"/>
          <w:szCs w:val="32"/>
        </w:rPr>
      </w:pPr>
      <w:r w:rsidRPr="00F14A8F">
        <w:rPr>
          <w:rFonts w:ascii="仿宋_GB2312" w:eastAsia="仿宋_GB2312" w:hint="eastAsia"/>
          <w:sz w:val="32"/>
          <w:szCs w:val="32"/>
        </w:rPr>
        <w:t>2.主持的国家重大科技专项和重点研发计划项目的子课题，国家一般重点科技项目，国家自然科学基金重点项目和优秀青年科学基金项目，国家社会科学基金重点项目激励费15万元。</w:t>
      </w:r>
    </w:p>
    <w:p w:rsidR="00177943" w:rsidRPr="00F14A8F" w:rsidRDefault="00177943" w:rsidP="00F14A8F">
      <w:pPr>
        <w:spacing w:line="540" w:lineRule="exact"/>
        <w:ind w:firstLine="555"/>
        <w:jc w:val="left"/>
        <w:rPr>
          <w:rFonts w:ascii="仿宋_GB2312" w:eastAsia="仿宋_GB2312" w:hint="eastAsia"/>
          <w:sz w:val="32"/>
          <w:szCs w:val="32"/>
        </w:rPr>
      </w:pPr>
      <w:r w:rsidRPr="00F14A8F">
        <w:rPr>
          <w:rFonts w:ascii="仿宋_GB2312" w:eastAsia="仿宋_GB2312" w:hint="eastAsia"/>
          <w:sz w:val="32"/>
          <w:szCs w:val="32"/>
        </w:rPr>
        <w:lastRenderedPageBreak/>
        <w:t>3.主持的国家自然科学基金面上项目，国家社会科学基金一般项目，教育部科技、人文社科研究重大项目，省科技计划重大项目（重点研发计划项目），省社科规划重大项目，省自然科学基金重大重点项目、杰出青年项目等激励费7.5万元。</w:t>
      </w:r>
    </w:p>
    <w:p w:rsidR="00177943" w:rsidRPr="00F14A8F" w:rsidRDefault="00177943" w:rsidP="00F14A8F">
      <w:pPr>
        <w:spacing w:line="540" w:lineRule="exact"/>
        <w:ind w:firstLine="555"/>
        <w:jc w:val="left"/>
        <w:rPr>
          <w:rFonts w:ascii="仿宋_GB2312" w:eastAsia="仿宋_GB2312" w:hint="eastAsia"/>
          <w:sz w:val="32"/>
          <w:szCs w:val="32"/>
        </w:rPr>
      </w:pPr>
      <w:r w:rsidRPr="00F14A8F">
        <w:rPr>
          <w:rFonts w:ascii="仿宋_GB2312" w:eastAsia="仿宋_GB2312" w:hint="eastAsia"/>
          <w:sz w:val="32"/>
          <w:szCs w:val="32"/>
        </w:rPr>
        <w:t>4.主持的国家自然科学基金青年项目，国家社会科学基金青年项目激励费6万元。</w:t>
      </w:r>
    </w:p>
    <w:p w:rsidR="00177943" w:rsidRPr="00F14A8F" w:rsidRDefault="00177943" w:rsidP="00F14A8F">
      <w:pPr>
        <w:spacing w:line="540" w:lineRule="exact"/>
        <w:ind w:firstLine="555"/>
        <w:jc w:val="left"/>
        <w:rPr>
          <w:rFonts w:ascii="仿宋_GB2312" w:eastAsia="仿宋_GB2312" w:hint="eastAsia"/>
          <w:sz w:val="32"/>
          <w:szCs w:val="32"/>
        </w:rPr>
      </w:pPr>
      <w:r w:rsidRPr="00F14A8F">
        <w:rPr>
          <w:rFonts w:ascii="仿宋_GB2312" w:eastAsia="仿宋_GB2312" w:hint="eastAsia"/>
          <w:sz w:val="32"/>
          <w:szCs w:val="32"/>
        </w:rPr>
        <w:t>5.主持的国家自然科学基金主任基金与应急管理等专项基金项目（资助经费10万元及以上）、小额资助面上项目等激励费4万元。</w:t>
      </w:r>
    </w:p>
    <w:p w:rsidR="00177943" w:rsidRPr="00F14A8F" w:rsidRDefault="00177943" w:rsidP="00F14A8F">
      <w:pPr>
        <w:spacing w:line="540" w:lineRule="exact"/>
        <w:ind w:firstLine="555"/>
        <w:jc w:val="left"/>
        <w:rPr>
          <w:rFonts w:ascii="仿宋_GB2312" w:eastAsia="仿宋_GB2312" w:hint="eastAsia"/>
          <w:sz w:val="32"/>
          <w:szCs w:val="32"/>
        </w:rPr>
      </w:pPr>
      <w:r w:rsidRPr="00F14A8F">
        <w:rPr>
          <w:rFonts w:ascii="仿宋_GB2312" w:eastAsia="仿宋_GB2312" w:hint="eastAsia"/>
          <w:sz w:val="32"/>
          <w:szCs w:val="32"/>
        </w:rPr>
        <w:t>6.主持的国家自然科学基金主任基金与应急管理等专项基金项目（资助经费10万元以下），科技部软科学研究计划项目（经费自筹），</w:t>
      </w:r>
      <w:r w:rsidRPr="00F14A8F">
        <w:rPr>
          <w:rFonts w:ascii="仿宋_GB2312" w:eastAsia="仿宋_GB2312" w:hint="eastAsia"/>
          <w:kern w:val="0"/>
          <w:sz w:val="32"/>
          <w:szCs w:val="32"/>
        </w:rPr>
        <w:t>教育部等国家相关部委下达的科研重点项目，</w:t>
      </w:r>
      <w:r w:rsidRPr="00F14A8F">
        <w:rPr>
          <w:rFonts w:ascii="仿宋_GB2312" w:eastAsia="仿宋_GB2312" w:hint="eastAsia"/>
          <w:sz w:val="32"/>
          <w:szCs w:val="32"/>
        </w:rPr>
        <w:t>省科技计划一般重点项目，省社科规划重点项目激励费 2.5万元。</w:t>
      </w:r>
    </w:p>
    <w:p w:rsidR="00177943" w:rsidRPr="00F14A8F" w:rsidRDefault="00177943" w:rsidP="00F14A8F">
      <w:pPr>
        <w:spacing w:line="540" w:lineRule="exact"/>
        <w:ind w:firstLine="555"/>
        <w:jc w:val="left"/>
        <w:rPr>
          <w:rFonts w:ascii="仿宋_GB2312" w:eastAsia="仿宋_GB2312" w:hAnsi="宋体" w:cs="宋体" w:hint="eastAsia"/>
          <w:kern w:val="0"/>
          <w:sz w:val="32"/>
          <w:szCs w:val="32"/>
        </w:rPr>
      </w:pPr>
      <w:r w:rsidRPr="00F14A8F">
        <w:rPr>
          <w:rFonts w:ascii="仿宋_GB2312" w:eastAsia="仿宋_GB2312" w:hint="eastAsia"/>
          <w:sz w:val="32"/>
          <w:szCs w:val="32"/>
        </w:rPr>
        <w:t>7.主持的省（部）级科技、人文社科研究项目激励费</w:t>
      </w:r>
      <w:r w:rsidRPr="00F14A8F">
        <w:rPr>
          <w:rFonts w:ascii="仿宋_GB2312" w:eastAsia="仿宋_GB2312" w:hAnsi="宋体" w:cs="宋体" w:hint="eastAsia"/>
          <w:kern w:val="0"/>
          <w:sz w:val="32"/>
          <w:szCs w:val="32"/>
        </w:rPr>
        <w:t>1.0万元。</w:t>
      </w:r>
    </w:p>
    <w:p w:rsidR="00177943" w:rsidRPr="00F14A8F" w:rsidRDefault="00177943" w:rsidP="00F14A8F">
      <w:pPr>
        <w:spacing w:line="540" w:lineRule="exact"/>
        <w:ind w:firstLine="555"/>
        <w:jc w:val="left"/>
        <w:rPr>
          <w:rFonts w:ascii="仿宋_GB2312" w:eastAsia="仿宋_GB2312" w:hAnsi="宋体" w:cs="宋体" w:hint="eastAsia"/>
          <w:kern w:val="0"/>
          <w:sz w:val="32"/>
          <w:szCs w:val="32"/>
        </w:rPr>
      </w:pPr>
      <w:r w:rsidRPr="00F14A8F">
        <w:rPr>
          <w:rFonts w:ascii="仿宋_GB2312" w:eastAsia="仿宋_GB2312" w:hint="eastAsia"/>
          <w:sz w:val="32"/>
          <w:szCs w:val="32"/>
        </w:rPr>
        <w:t>8.主持的市（厅）级科技、人文社科研究项目激励费</w:t>
      </w:r>
      <w:r w:rsidRPr="00F14A8F">
        <w:rPr>
          <w:rFonts w:ascii="仿宋_GB2312" w:eastAsia="仿宋_GB2312" w:hAnsi="宋体" w:cs="宋体" w:hint="eastAsia"/>
          <w:kern w:val="0"/>
          <w:sz w:val="32"/>
          <w:szCs w:val="32"/>
        </w:rPr>
        <w:t>0.3万元。</w:t>
      </w:r>
    </w:p>
    <w:p w:rsidR="00177943" w:rsidRPr="00F14A8F" w:rsidRDefault="00177943" w:rsidP="00F93983">
      <w:pPr>
        <w:spacing w:line="540" w:lineRule="exact"/>
        <w:ind w:firstLineChars="200" w:firstLine="640"/>
        <w:jc w:val="left"/>
        <w:rPr>
          <w:rFonts w:ascii="仿宋_GB2312" w:eastAsia="仿宋_GB2312" w:hAnsi="宋体" w:cs="宋体" w:hint="eastAsia"/>
          <w:kern w:val="0"/>
          <w:sz w:val="32"/>
          <w:szCs w:val="32"/>
        </w:rPr>
      </w:pPr>
      <w:r w:rsidRPr="00F14A8F">
        <w:rPr>
          <w:rFonts w:ascii="仿宋_GB2312" w:eastAsia="仿宋_GB2312" w:hAnsi="宋体" w:cs="宋体" w:hint="eastAsia"/>
          <w:kern w:val="0"/>
          <w:sz w:val="32"/>
          <w:szCs w:val="32"/>
        </w:rPr>
        <w:t>9.主持的国家社会科学基金（含单列学科）项目能够按时结项，结项时经主管部门认定为“优秀”等级的，每项追加激励费2万元；主管部门认定为“良好”等级的，每项追加激励费1万元。主持的理工类国家级项目能够按时结项，并在1年内完成成果登记或鉴定的，每项追加激励费1万元。</w:t>
      </w:r>
    </w:p>
    <w:p w:rsidR="00177943" w:rsidRPr="00F14A8F" w:rsidRDefault="00177943" w:rsidP="00F93983">
      <w:pPr>
        <w:spacing w:line="540" w:lineRule="exact"/>
        <w:ind w:firstLineChars="200" w:firstLine="640"/>
        <w:jc w:val="left"/>
        <w:rPr>
          <w:rFonts w:ascii="仿宋_GB2312" w:eastAsia="仿宋_GB2312" w:hAnsi="宋体" w:cs="宋体" w:hint="eastAsia"/>
          <w:kern w:val="0"/>
          <w:sz w:val="32"/>
          <w:szCs w:val="32"/>
        </w:rPr>
      </w:pPr>
      <w:r w:rsidRPr="00F14A8F">
        <w:rPr>
          <w:rFonts w:ascii="仿宋_GB2312" w:eastAsia="仿宋_GB2312" w:hAnsi="宋体" w:cs="宋体" w:hint="eastAsia"/>
          <w:kern w:val="0"/>
          <w:sz w:val="32"/>
          <w:szCs w:val="32"/>
        </w:rPr>
        <w:t>10.</w:t>
      </w:r>
      <w:r w:rsidRPr="00F14A8F">
        <w:rPr>
          <w:rFonts w:ascii="仿宋_GB2312" w:eastAsia="仿宋_GB2312" w:hint="eastAsia"/>
          <w:kern w:val="0"/>
          <w:sz w:val="32"/>
          <w:szCs w:val="32"/>
        </w:rPr>
        <w:t>我校作为共同承担（合作）单位获批的国家级重大、重点、一般项目和省（部）级重大项目（重点研发计划项目），从</w:t>
      </w:r>
      <w:r w:rsidRPr="00F14A8F">
        <w:rPr>
          <w:rFonts w:ascii="仿宋_GB2312" w:eastAsia="仿宋_GB2312" w:hint="eastAsia"/>
          <w:kern w:val="0"/>
          <w:sz w:val="32"/>
          <w:szCs w:val="32"/>
        </w:rPr>
        <w:lastRenderedPageBreak/>
        <w:t>配套经费中安排50%的经费用于激励支出。</w:t>
      </w:r>
    </w:p>
    <w:p w:rsidR="00177943" w:rsidRPr="00F14A8F" w:rsidRDefault="00177943" w:rsidP="00F7648E">
      <w:pPr>
        <w:spacing w:line="540" w:lineRule="exact"/>
        <w:ind w:firstLineChars="200" w:firstLine="640"/>
        <w:jc w:val="left"/>
        <w:rPr>
          <w:rFonts w:ascii="仿宋_GB2312" w:eastAsia="仿宋_GB2312" w:hAnsi="宋体" w:cs="宋体" w:hint="eastAsia"/>
          <w:kern w:val="0"/>
          <w:sz w:val="32"/>
          <w:szCs w:val="32"/>
        </w:rPr>
      </w:pPr>
      <w:r w:rsidRPr="00F14A8F">
        <w:rPr>
          <w:rFonts w:ascii="仿宋_GB2312" w:eastAsia="仿宋_GB2312" w:hint="eastAsia"/>
          <w:b/>
          <w:kern w:val="0"/>
          <w:sz w:val="32"/>
          <w:szCs w:val="32"/>
        </w:rPr>
        <w:t>第十条</w:t>
      </w:r>
      <w:r w:rsidRPr="00F14A8F">
        <w:rPr>
          <w:rFonts w:ascii="仿宋_GB2312" w:eastAsia="仿宋_GB2312" w:hint="eastAsia"/>
          <w:kern w:val="0"/>
          <w:sz w:val="32"/>
          <w:szCs w:val="32"/>
        </w:rPr>
        <w:t xml:space="preserve"> 激励费的支出。我校作为主持单位的项目激励费</w:t>
      </w:r>
      <w:r w:rsidRPr="00F14A8F">
        <w:rPr>
          <w:rFonts w:ascii="仿宋_GB2312" w:eastAsia="仿宋_GB2312" w:hAnsi="宋体" w:cs="宋体" w:hint="eastAsia"/>
          <w:kern w:val="0"/>
          <w:sz w:val="32"/>
          <w:szCs w:val="32"/>
        </w:rPr>
        <w:t>分立项激励支出和结题验收激励支出，分别在项目立项后和项目按时正常结题验收后，由科研管理部门审核后各按50%支出。项目如延期1次后通过结题验收则扣除结题验收激励支出费用的10%，延期2次后通过结题验收的则扣除50%，延期3次及以上通过结题验收的则全额扣除不予奖励。我校作为共同承担（合作）单位的项目</w:t>
      </w:r>
      <w:r w:rsidRPr="00F14A8F">
        <w:rPr>
          <w:rFonts w:ascii="仿宋_GB2312" w:eastAsia="仿宋_GB2312" w:hint="eastAsia"/>
          <w:kern w:val="0"/>
          <w:sz w:val="32"/>
          <w:szCs w:val="32"/>
        </w:rPr>
        <w:t>激励费，在立项后一次性支出</w:t>
      </w:r>
      <w:r w:rsidRPr="00F14A8F">
        <w:rPr>
          <w:rFonts w:ascii="仿宋_GB2312" w:eastAsia="仿宋_GB2312" w:hAnsi="宋体" w:cs="宋体" w:hint="eastAsia"/>
          <w:kern w:val="0"/>
          <w:sz w:val="32"/>
          <w:szCs w:val="32"/>
        </w:rPr>
        <w:t>。</w:t>
      </w:r>
    </w:p>
    <w:p w:rsidR="00177943" w:rsidRPr="00F14A8F" w:rsidRDefault="00177943" w:rsidP="00F7648E">
      <w:pPr>
        <w:spacing w:line="540" w:lineRule="exact"/>
        <w:ind w:firstLineChars="200" w:firstLine="640"/>
        <w:jc w:val="left"/>
        <w:rPr>
          <w:rFonts w:ascii="仿宋_GB2312" w:eastAsia="仿宋_GB2312" w:hAnsi="宋体" w:cs="宋体" w:hint="eastAsia"/>
          <w:kern w:val="0"/>
          <w:sz w:val="32"/>
          <w:szCs w:val="32"/>
        </w:rPr>
        <w:pPrChange w:id="5" w:author="微软用户" w:date="2018-07-16T16:37:00Z">
          <w:pPr>
            <w:spacing w:line="540" w:lineRule="exact"/>
            <w:ind w:firstLineChars="200" w:firstLine="640"/>
            <w:jc w:val="left"/>
          </w:pPr>
        </w:pPrChange>
      </w:pPr>
      <w:r w:rsidRPr="00F14A8F">
        <w:rPr>
          <w:rFonts w:ascii="仿宋_GB2312" w:eastAsia="仿宋_GB2312" w:hint="eastAsia"/>
          <w:b/>
          <w:kern w:val="0"/>
          <w:sz w:val="32"/>
          <w:szCs w:val="32"/>
        </w:rPr>
        <w:t>第十一条</w:t>
      </w:r>
      <w:r w:rsidRPr="00F14A8F">
        <w:rPr>
          <w:rFonts w:ascii="仿宋_GB2312" w:eastAsia="仿宋_GB2312" w:hAnsi="宋体" w:cs="宋体" w:hint="eastAsia"/>
          <w:kern w:val="0"/>
          <w:sz w:val="32"/>
          <w:szCs w:val="32"/>
        </w:rPr>
        <w:t xml:space="preserve"> 本办法适用于本校教职工科研项目的配套激励。附属单位及非我校人员以湖州师范学院为项目申报单位申请获批的项目，给予50%激励但不配套。本办法尚未涵括的项目，将根据立项单位和到账经费等情况, 提交校学术委员会确定相应激励标准。</w:t>
      </w:r>
    </w:p>
    <w:p w:rsidR="00177943" w:rsidRPr="00F14A8F" w:rsidRDefault="00177943" w:rsidP="00F7648E">
      <w:pPr>
        <w:spacing w:line="540" w:lineRule="exact"/>
        <w:ind w:firstLineChars="200" w:firstLine="640"/>
        <w:jc w:val="left"/>
        <w:rPr>
          <w:rFonts w:ascii="仿宋_GB2312" w:eastAsia="仿宋_GB2312" w:hint="eastAsia"/>
          <w:sz w:val="32"/>
          <w:szCs w:val="32"/>
        </w:rPr>
        <w:pPrChange w:id="6" w:author="微软用户" w:date="2018-07-16T16:37:00Z">
          <w:pPr>
            <w:spacing w:line="540" w:lineRule="exact"/>
            <w:ind w:firstLineChars="200" w:firstLine="640"/>
            <w:jc w:val="left"/>
          </w:pPr>
        </w:pPrChange>
      </w:pPr>
      <w:r w:rsidRPr="00F14A8F">
        <w:rPr>
          <w:rFonts w:ascii="仿宋_GB2312" w:eastAsia="仿宋_GB2312" w:hint="eastAsia"/>
          <w:b/>
          <w:kern w:val="0"/>
          <w:sz w:val="32"/>
          <w:szCs w:val="32"/>
        </w:rPr>
        <w:t>第十二条</w:t>
      </w:r>
      <w:r w:rsidRPr="00F14A8F">
        <w:rPr>
          <w:rFonts w:ascii="仿宋_GB2312" w:eastAsia="仿宋_GB2312" w:hAnsi="宋体" w:cs="宋体" w:hint="eastAsia"/>
          <w:kern w:val="0"/>
          <w:sz w:val="32"/>
          <w:szCs w:val="32"/>
        </w:rPr>
        <w:t xml:space="preserve"> 学校对我校教师承担的</w:t>
      </w:r>
      <w:r w:rsidRPr="00F14A8F">
        <w:rPr>
          <w:rFonts w:ascii="仿宋_GB2312" w:eastAsia="仿宋_GB2312" w:hint="eastAsia"/>
          <w:sz w:val="32"/>
          <w:szCs w:val="32"/>
        </w:rPr>
        <w:t>横向科研项目，按实际到账经费的5％进行奖励。</w:t>
      </w:r>
    </w:p>
    <w:p w:rsidR="00177943" w:rsidRPr="00F14A8F" w:rsidRDefault="00177943" w:rsidP="00F7648E">
      <w:pPr>
        <w:spacing w:line="540" w:lineRule="exact"/>
        <w:ind w:firstLineChars="200" w:firstLine="640"/>
        <w:jc w:val="left"/>
        <w:rPr>
          <w:kern w:val="0"/>
          <w:sz w:val="32"/>
          <w:szCs w:val="32"/>
        </w:rPr>
        <w:pPrChange w:id="7" w:author="微软用户" w:date="2018-07-16T16:37:00Z">
          <w:pPr>
            <w:spacing w:line="540" w:lineRule="exact"/>
            <w:ind w:firstLineChars="200" w:firstLine="640"/>
            <w:jc w:val="left"/>
          </w:pPr>
        </w:pPrChange>
      </w:pPr>
      <w:r w:rsidRPr="00F14A8F">
        <w:rPr>
          <w:rFonts w:ascii="仿宋_GB2312" w:eastAsia="仿宋_GB2312" w:hint="eastAsia"/>
          <w:b/>
          <w:kern w:val="0"/>
          <w:sz w:val="32"/>
          <w:szCs w:val="32"/>
        </w:rPr>
        <w:t>第十三条</w:t>
      </w:r>
      <w:r w:rsidRPr="00F14A8F">
        <w:rPr>
          <w:kern w:val="0"/>
          <w:sz w:val="32"/>
          <w:szCs w:val="32"/>
        </w:rPr>
        <w:t xml:space="preserve"> </w:t>
      </w:r>
      <w:r w:rsidRPr="00F14A8F">
        <w:rPr>
          <w:rFonts w:ascii="仿宋_GB2312" w:eastAsia="仿宋_GB2312" w:hAnsi="宋体" w:cs="宋体" w:hint="eastAsia"/>
          <w:kern w:val="0"/>
          <w:sz w:val="32"/>
          <w:szCs w:val="32"/>
        </w:rPr>
        <w:t>本办法自2017年1月1日起施行，适用于2017年起立项项目，原《湖州师范学院科研经费管理实施细则》湖师院发〔2010〕63号文件同时废止。</w:t>
      </w:r>
    </w:p>
    <w:p w:rsidR="00177943" w:rsidRPr="00F14A8F" w:rsidRDefault="00177943" w:rsidP="00F7648E">
      <w:pPr>
        <w:spacing w:line="540" w:lineRule="exact"/>
        <w:ind w:firstLineChars="200" w:firstLine="640"/>
        <w:jc w:val="left"/>
        <w:rPr>
          <w:kern w:val="0"/>
          <w:sz w:val="32"/>
          <w:szCs w:val="32"/>
        </w:rPr>
        <w:pPrChange w:id="8" w:author="微软用户" w:date="2018-07-16T16:37:00Z">
          <w:pPr>
            <w:spacing w:line="540" w:lineRule="exact"/>
            <w:ind w:firstLineChars="200" w:firstLine="640"/>
            <w:jc w:val="left"/>
          </w:pPr>
        </w:pPrChange>
      </w:pPr>
      <w:r w:rsidRPr="00F14A8F">
        <w:rPr>
          <w:rFonts w:ascii="仿宋_GB2312" w:eastAsia="仿宋_GB2312" w:hint="eastAsia"/>
          <w:b/>
          <w:kern w:val="0"/>
          <w:sz w:val="32"/>
          <w:szCs w:val="32"/>
        </w:rPr>
        <w:t xml:space="preserve">第十四条 </w:t>
      </w:r>
      <w:r w:rsidRPr="00F14A8F">
        <w:rPr>
          <w:rFonts w:ascii="仿宋_GB2312" w:eastAsia="仿宋_GB2312" w:hAnsi="宋体" w:cs="宋体" w:hint="eastAsia"/>
          <w:kern w:val="0"/>
          <w:sz w:val="32"/>
          <w:szCs w:val="32"/>
        </w:rPr>
        <w:t>本办法由科技处/地方服务与合作处、人文社科处负责解释。</w:t>
      </w:r>
    </w:p>
    <w:p w:rsidR="00227FBB" w:rsidRDefault="00227FBB" w:rsidP="00300600">
      <w:pPr>
        <w:rPr>
          <w:rFonts w:hint="eastAsia"/>
        </w:rPr>
      </w:pPr>
    </w:p>
    <w:p w:rsidR="00522518" w:rsidRDefault="00522518" w:rsidP="00300600">
      <w:pPr>
        <w:rPr>
          <w:rFonts w:hint="eastAsia"/>
        </w:rPr>
      </w:pPr>
    </w:p>
    <w:p w:rsidR="00522518" w:rsidRDefault="00522518" w:rsidP="00300600">
      <w:pPr>
        <w:rPr>
          <w:rFonts w:hint="eastAsia"/>
        </w:rPr>
      </w:pPr>
    </w:p>
    <w:p w:rsidR="00522518" w:rsidRDefault="00522518" w:rsidP="00300600">
      <w:pPr>
        <w:rPr>
          <w:rFonts w:hint="eastAsia"/>
        </w:rPr>
      </w:pPr>
    </w:p>
    <w:p w:rsidR="00532440" w:rsidRDefault="00532440" w:rsidP="00532440">
      <w:pPr>
        <w:rPr>
          <w:rFonts w:hint="eastAsia"/>
        </w:rPr>
      </w:pPr>
    </w:p>
    <w:p w:rsidR="00532440" w:rsidRDefault="00532440" w:rsidP="00532440">
      <w:pPr>
        <w:spacing w:line="100" w:lineRule="exact"/>
        <w:ind w:leftChars="-52" w:left="-109"/>
        <w:rPr>
          <w:rFonts w:ascii="黑体" w:eastAsia="黑体" w:hint="eastAsia"/>
          <w:b/>
          <w:sz w:val="32"/>
          <w:u w:val="single"/>
        </w:rPr>
      </w:pPr>
      <w:r>
        <w:rPr>
          <w:rFonts w:ascii="黑体" w:eastAsia="黑体" w:hint="eastAsia"/>
          <w:b/>
          <w:sz w:val="32"/>
          <w:u w:val="single"/>
        </w:rPr>
        <w:t xml:space="preserve">                                                        </w:t>
      </w:r>
    </w:p>
    <w:p w:rsidR="00532440" w:rsidRDefault="00532440" w:rsidP="00532440">
      <w:pPr>
        <w:spacing w:line="100" w:lineRule="exact"/>
        <w:ind w:leftChars="-52" w:left="-109"/>
        <w:rPr>
          <w:rFonts w:ascii="黑体" w:eastAsia="黑体" w:hint="eastAsia"/>
          <w:b/>
          <w:sz w:val="32"/>
          <w:u w:val="single"/>
        </w:rPr>
      </w:pPr>
      <w:r>
        <w:rPr>
          <w:rFonts w:ascii="仿宋_GB2312" w:eastAsia="仿宋_GB2312" w:hint="eastAsia"/>
          <w:sz w:val="32"/>
        </w:rPr>
        <w:t xml:space="preserve">        </w:t>
      </w:r>
    </w:p>
    <w:p w:rsidR="00532440" w:rsidRPr="007A187E" w:rsidRDefault="00532440" w:rsidP="00532440">
      <w:pPr>
        <w:spacing w:line="400" w:lineRule="exact"/>
        <w:ind w:leftChars="-52" w:left="-109" w:firstLineChars="100" w:firstLine="280"/>
        <w:rPr>
          <w:rFonts w:ascii="仿宋_GB2312" w:eastAsia="仿宋_GB2312" w:hint="eastAsia"/>
          <w:sz w:val="28"/>
        </w:rPr>
      </w:pPr>
      <w:r>
        <w:rPr>
          <w:rFonts w:ascii="仿宋_GB2312" w:eastAsia="仿宋_GB2312" w:hint="eastAsia"/>
          <w:sz w:val="28"/>
        </w:rPr>
        <w:t>湖州师范学院校</w:t>
      </w:r>
      <w:r w:rsidRPr="007A187E">
        <w:rPr>
          <w:rFonts w:ascii="仿宋_GB2312" w:eastAsia="仿宋_GB2312" w:hint="eastAsia"/>
          <w:sz w:val="28"/>
        </w:rPr>
        <w:t xml:space="preserve">长办公室          </w:t>
      </w:r>
      <w:r>
        <w:rPr>
          <w:rFonts w:ascii="仿宋_GB2312" w:eastAsia="仿宋_GB2312" w:hint="eastAsia"/>
          <w:sz w:val="28"/>
        </w:rPr>
        <w:t xml:space="preserve">        2017</w:t>
      </w:r>
      <w:r w:rsidRPr="007A187E">
        <w:rPr>
          <w:rFonts w:ascii="仿宋_GB2312" w:eastAsia="仿宋_GB2312" w:hint="eastAsia"/>
          <w:sz w:val="28"/>
        </w:rPr>
        <w:t>年</w:t>
      </w:r>
      <w:r>
        <w:rPr>
          <w:rFonts w:ascii="仿宋_GB2312" w:eastAsia="仿宋_GB2312" w:hint="eastAsia"/>
          <w:sz w:val="28"/>
        </w:rPr>
        <w:t>9</w:t>
      </w:r>
      <w:r w:rsidRPr="007A187E">
        <w:rPr>
          <w:rFonts w:ascii="仿宋_GB2312" w:eastAsia="仿宋_GB2312" w:hint="eastAsia"/>
          <w:sz w:val="28"/>
        </w:rPr>
        <w:t>月</w:t>
      </w:r>
      <w:r>
        <w:rPr>
          <w:rFonts w:ascii="仿宋_GB2312" w:eastAsia="仿宋_GB2312" w:hint="eastAsia"/>
          <w:sz w:val="28"/>
        </w:rPr>
        <w:t>12</w:t>
      </w:r>
      <w:r w:rsidRPr="007A187E">
        <w:rPr>
          <w:rFonts w:ascii="仿宋_GB2312" w:eastAsia="仿宋_GB2312" w:hint="eastAsia"/>
          <w:sz w:val="28"/>
        </w:rPr>
        <w:t>日印发</w:t>
      </w:r>
    </w:p>
    <w:p w:rsidR="00522518" w:rsidRPr="00F14A8F" w:rsidRDefault="00532440" w:rsidP="00F14A8F">
      <w:pPr>
        <w:spacing w:line="100" w:lineRule="exact"/>
        <w:ind w:leftChars="-52" w:left="-109"/>
        <w:rPr>
          <w:rFonts w:ascii="黑体" w:eastAsia="黑体" w:hint="eastAsia"/>
          <w:b/>
          <w:sz w:val="32"/>
          <w:u w:val="single"/>
        </w:rPr>
      </w:pPr>
      <w:r>
        <w:rPr>
          <w:rFonts w:ascii="黑体" w:eastAsia="黑体" w:hint="eastAsia"/>
          <w:b/>
          <w:sz w:val="32"/>
          <w:u w:val="single"/>
        </w:rPr>
        <w:t xml:space="preserve">                                                        </w:t>
      </w:r>
    </w:p>
    <w:sectPr w:rsidR="00522518" w:rsidRPr="00F14A8F" w:rsidSect="006B132F">
      <w:footerReference w:type="default" r:id="rId6"/>
      <w:pgSz w:w="11906" w:h="16838"/>
      <w:pgMar w:top="1814" w:right="1531" w:bottom="170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DBE" w:rsidRDefault="00D20DBE" w:rsidP="00F14A8F">
      <w:r>
        <w:separator/>
      </w:r>
    </w:p>
  </w:endnote>
  <w:endnote w:type="continuationSeparator" w:id="0">
    <w:p w:rsidR="00D20DBE" w:rsidRDefault="00D20DBE" w:rsidP="00F14A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A8F" w:rsidRPr="00F14A8F" w:rsidRDefault="00F14A8F">
    <w:pPr>
      <w:pStyle w:val="a3"/>
      <w:jc w:val="right"/>
      <w:rPr>
        <w:sz w:val="28"/>
        <w:szCs w:val="28"/>
      </w:rPr>
    </w:pPr>
    <w:r>
      <w:rPr>
        <w:sz w:val="28"/>
        <w:szCs w:val="28"/>
      </w:rPr>
      <w:t>—</w:t>
    </w:r>
    <w:r w:rsidRPr="00F14A8F">
      <w:rPr>
        <w:sz w:val="28"/>
        <w:szCs w:val="28"/>
      </w:rPr>
      <w:fldChar w:fldCharType="begin"/>
    </w:r>
    <w:r w:rsidRPr="00F14A8F">
      <w:rPr>
        <w:sz w:val="28"/>
        <w:szCs w:val="28"/>
      </w:rPr>
      <w:instrText xml:space="preserve"> PAGE   \* MERGEFORMAT </w:instrText>
    </w:r>
    <w:r w:rsidRPr="00F14A8F">
      <w:rPr>
        <w:sz w:val="28"/>
        <w:szCs w:val="28"/>
      </w:rPr>
      <w:fldChar w:fldCharType="separate"/>
    </w:r>
    <w:r w:rsidR="00F7648E" w:rsidRPr="00F7648E">
      <w:rPr>
        <w:noProof/>
        <w:sz w:val="28"/>
        <w:szCs w:val="28"/>
        <w:lang w:val="zh-CN"/>
      </w:rPr>
      <w:t>1</w:t>
    </w:r>
    <w:r w:rsidRPr="00F14A8F">
      <w:rPr>
        <w:sz w:val="28"/>
        <w:szCs w:val="28"/>
      </w:rPr>
      <w:fldChar w:fldCharType="end"/>
    </w:r>
    <w:r>
      <w:rPr>
        <w:sz w:val="28"/>
        <w:szCs w:val="28"/>
      </w:rPr>
      <w:t>—</w:t>
    </w:r>
  </w:p>
  <w:p w:rsidR="00F14A8F" w:rsidRDefault="00F14A8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DBE" w:rsidRDefault="00D20DBE" w:rsidP="00F14A8F">
      <w:r>
        <w:separator/>
      </w:r>
    </w:p>
  </w:footnote>
  <w:footnote w:type="continuationSeparator" w:id="0">
    <w:p w:rsidR="00D20DBE" w:rsidRDefault="00D20DBE" w:rsidP="00F14A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trackRevisions/>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1290F"/>
    <w:rsid w:val="000622BC"/>
    <w:rsid w:val="00092636"/>
    <w:rsid w:val="000D61CE"/>
    <w:rsid w:val="001265CE"/>
    <w:rsid w:val="00146749"/>
    <w:rsid w:val="00152DFB"/>
    <w:rsid w:val="00177943"/>
    <w:rsid w:val="001B1340"/>
    <w:rsid w:val="001C072B"/>
    <w:rsid w:val="001D0CAD"/>
    <w:rsid w:val="001F7F35"/>
    <w:rsid w:val="00227FBB"/>
    <w:rsid w:val="0024486D"/>
    <w:rsid w:val="00267ADA"/>
    <w:rsid w:val="00293A45"/>
    <w:rsid w:val="002A1040"/>
    <w:rsid w:val="00300600"/>
    <w:rsid w:val="00322D84"/>
    <w:rsid w:val="003466DD"/>
    <w:rsid w:val="004661B3"/>
    <w:rsid w:val="00476CA6"/>
    <w:rsid w:val="004A41E9"/>
    <w:rsid w:val="004D579E"/>
    <w:rsid w:val="004D70D3"/>
    <w:rsid w:val="005176A0"/>
    <w:rsid w:val="00522518"/>
    <w:rsid w:val="00526D46"/>
    <w:rsid w:val="00532440"/>
    <w:rsid w:val="00537D79"/>
    <w:rsid w:val="005A6FB5"/>
    <w:rsid w:val="006072A5"/>
    <w:rsid w:val="00657D3A"/>
    <w:rsid w:val="006B132F"/>
    <w:rsid w:val="006B14AC"/>
    <w:rsid w:val="007213AE"/>
    <w:rsid w:val="007304AD"/>
    <w:rsid w:val="00734F2F"/>
    <w:rsid w:val="00765A1D"/>
    <w:rsid w:val="007C5F69"/>
    <w:rsid w:val="007D1BC8"/>
    <w:rsid w:val="007E6FB0"/>
    <w:rsid w:val="00803D34"/>
    <w:rsid w:val="0082183D"/>
    <w:rsid w:val="008236A0"/>
    <w:rsid w:val="00864BC0"/>
    <w:rsid w:val="008735BE"/>
    <w:rsid w:val="00902E11"/>
    <w:rsid w:val="009755D8"/>
    <w:rsid w:val="009977E4"/>
    <w:rsid w:val="00A40DEB"/>
    <w:rsid w:val="00A830B8"/>
    <w:rsid w:val="00A92BEF"/>
    <w:rsid w:val="00AC2846"/>
    <w:rsid w:val="00AE7281"/>
    <w:rsid w:val="00B02FD6"/>
    <w:rsid w:val="00B251B7"/>
    <w:rsid w:val="00B51609"/>
    <w:rsid w:val="00B6037F"/>
    <w:rsid w:val="00B968C2"/>
    <w:rsid w:val="00C04DC9"/>
    <w:rsid w:val="00C11083"/>
    <w:rsid w:val="00C36847"/>
    <w:rsid w:val="00C5343C"/>
    <w:rsid w:val="00C60230"/>
    <w:rsid w:val="00C75914"/>
    <w:rsid w:val="00CB7FED"/>
    <w:rsid w:val="00CC4CA7"/>
    <w:rsid w:val="00D20DBE"/>
    <w:rsid w:val="00D3379B"/>
    <w:rsid w:val="00D3649B"/>
    <w:rsid w:val="00D57324"/>
    <w:rsid w:val="00D93E14"/>
    <w:rsid w:val="00DA3367"/>
    <w:rsid w:val="00DB251C"/>
    <w:rsid w:val="00DD0F2C"/>
    <w:rsid w:val="00DF09F1"/>
    <w:rsid w:val="00E34021"/>
    <w:rsid w:val="00EC0283"/>
    <w:rsid w:val="00ED0843"/>
    <w:rsid w:val="00ED42C6"/>
    <w:rsid w:val="00EF154B"/>
    <w:rsid w:val="00EF4E73"/>
    <w:rsid w:val="00EF58A1"/>
    <w:rsid w:val="00F14A8F"/>
    <w:rsid w:val="00F72D0B"/>
    <w:rsid w:val="00F7648E"/>
    <w:rsid w:val="00F93983"/>
    <w:rsid w:val="00FD1212"/>
    <w:rsid w:val="00FE1090"/>
    <w:rsid w:val="00FE50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0"/>
    <w:rsid w:val="001C072B"/>
    <w:rPr>
      <w:sz w:val="18"/>
      <w:szCs w:val="18"/>
    </w:rPr>
  </w:style>
  <w:style w:type="character" w:customStyle="1" w:styleId="Char0">
    <w:name w:val="批注框文本 Char"/>
    <w:basedOn w:val="a0"/>
    <w:link w:val="a5"/>
    <w:rsid w:val="001C072B"/>
    <w:rPr>
      <w:kern w:val="2"/>
      <w:sz w:val="18"/>
      <w:szCs w:val="18"/>
    </w:rPr>
  </w:style>
  <w:style w:type="character" w:customStyle="1" w:styleId="Char">
    <w:name w:val="页脚 Char"/>
    <w:basedOn w:val="a0"/>
    <w:link w:val="a3"/>
    <w:uiPriority w:val="99"/>
    <w:rsid w:val="00F14A8F"/>
    <w:rPr>
      <w:kern w:val="2"/>
      <w:sz w:val="18"/>
    </w:rPr>
  </w:style>
</w:styles>
</file>

<file path=word/webSettings.xml><?xml version="1.0" encoding="utf-8"?>
<w:webSettings xmlns:r="http://schemas.openxmlformats.org/officeDocument/2006/relationships" xmlns:w="http://schemas.openxmlformats.org/wordprocessingml/2006/main">
  <w:divs>
    <w:div w:id="16005742">
      <w:bodyDiv w:val="1"/>
      <w:marLeft w:val="0"/>
      <w:marRight w:val="0"/>
      <w:marTop w:val="0"/>
      <w:marBottom w:val="0"/>
      <w:divBdr>
        <w:top w:val="none" w:sz="0" w:space="0" w:color="auto"/>
        <w:left w:val="none" w:sz="0" w:space="0" w:color="auto"/>
        <w:bottom w:val="none" w:sz="0" w:space="0" w:color="auto"/>
        <w:right w:val="none" w:sz="0" w:space="0" w:color="auto"/>
      </w:divBdr>
    </w:div>
    <w:div w:id="640773488">
      <w:bodyDiv w:val="1"/>
      <w:marLeft w:val="0"/>
      <w:marRight w:val="0"/>
      <w:marTop w:val="0"/>
      <w:marBottom w:val="0"/>
      <w:divBdr>
        <w:top w:val="none" w:sz="0" w:space="0" w:color="auto"/>
        <w:left w:val="none" w:sz="0" w:space="0" w:color="auto"/>
        <w:bottom w:val="none" w:sz="0" w:space="0" w:color="auto"/>
        <w:right w:val="none" w:sz="0" w:space="0" w:color="auto"/>
      </w:divBdr>
    </w:div>
    <w:div w:id="105624422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Normal.wpt</Template>
  <TotalTime>0</TotalTime>
  <Pages>6</Pages>
  <Words>462</Words>
  <Characters>2635</Characters>
  <Application>Microsoft Office Word</Application>
  <DocSecurity>0</DocSecurity>
  <PresentationFormat/>
  <Lines>21</Lines>
  <Paragraphs>6</Paragraphs>
  <Slides>0</Slides>
  <Notes>0</Notes>
  <HiddenSlides>0</HiddenSlides>
  <MMClips>0</MMClips>
  <ScaleCrop>false</ScaleCrop>
  <Company>微软中国</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湖州师范学院文件</dc:title>
  <dc:creator>Administrator</dc:creator>
  <cp:lastModifiedBy>微软用户</cp:lastModifiedBy>
  <cp:revision>2</cp:revision>
  <cp:lastPrinted>1899-12-30T00:00:00Z</cp:lastPrinted>
  <dcterms:created xsi:type="dcterms:W3CDTF">2018-07-16T08:37:00Z</dcterms:created>
  <dcterms:modified xsi:type="dcterms:W3CDTF">2018-07-16T08:37:00Z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